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89A09" w14:textId="77777777" w:rsidR="0081534E" w:rsidRDefault="00453FCE" w:rsidP="0081534E">
      <w:pPr>
        <w:tabs>
          <w:tab w:val="left" w:pos="5103"/>
        </w:tabs>
        <w:spacing w:after="0" w:line="240" w:lineRule="auto"/>
        <w:jc w:val="both"/>
      </w:pPr>
      <w:r>
        <w:t xml:space="preserve">                                                                          </w:t>
      </w:r>
      <w:r w:rsidR="00FE2805">
        <w:t xml:space="preserve">             </w:t>
      </w:r>
      <w:r w:rsidR="0081534E">
        <w:t>PATVIRTINTA</w:t>
      </w:r>
    </w:p>
    <w:p w14:paraId="4F6A1081" w14:textId="77777777" w:rsidR="0081534E" w:rsidRDefault="0081534E" w:rsidP="0081534E">
      <w:pPr>
        <w:spacing w:after="0" w:line="240" w:lineRule="auto"/>
        <w:jc w:val="both"/>
      </w:pPr>
      <w:r>
        <w:tab/>
      </w:r>
      <w:r>
        <w:tab/>
      </w:r>
      <w:r>
        <w:tab/>
      </w:r>
      <w:r>
        <w:tab/>
        <w:t>Kupiškio rajono savivaldybės administracijos</w:t>
      </w:r>
    </w:p>
    <w:p w14:paraId="3307F869" w14:textId="0F1B6769" w:rsidR="0081534E" w:rsidRDefault="0081534E" w:rsidP="0081534E">
      <w:pPr>
        <w:spacing w:after="0" w:line="240" w:lineRule="auto"/>
        <w:ind w:left="3888" w:firstLine="1296"/>
        <w:jc w:val="both"/>
      </w:pPr>
      <w:r>
        <w:t>direktoriaus 202</w:t>
      </w:r>
      <w:r w:rsidR="00826A27">
        <w:t>3</w:t>
      </w:r>
      <w:r>
        <w:t xml:space="preserve"> m. </w:t>
      </w:r>
      <w:r w:rsidR="00C830DE">
        <w:t>rugsėjo</w:t>
      </w:r>
      <w:r w:rsidR="00BD3651">
        <w:t xml:space="preserve"> </w:t>
      </w:r>
      <w:r w:rsidR="0053485F">
        <w:t xml:space="preserve">11 </w:t>
      </w:r>
      <w:r>
        <w:t>d.</w:t>
      </w:r>
    </w:p>
    <w:p w14:paraId="53D19BED" w14:textId="49D6E246" w:rsidR="0081534E" w:rsidRPr="00FD63EA" w:rsidRDefault="0081534E" w:rsidP="0081534E">
      <w:pPr>
        <w:spacing w:after="0" w:line="240" w:lineRule="auto"/>
        <w:ind w:left="3888" w:firstLine="1296"/>
        <w:jc w:val="both"/>
      </w:pPr>
      <w:r>
        <w:t>įsakymu Nr. ADP-</w:t>
      </w:r>
      <w:r w:rsidR="0053485F">
        <w:t>440</w:t>
      </w:r>
    </w:p>
    <w:p w14:paraId="15B5B1D6" w14:textId="2B57AD63" w:rsidR="00D46FC2" w:rsidRDefault="00D46FC2" w:rsidP="0081534E">
      <w:pPr>
        <w:tabs>
          <w:tab w:val="left" w:pos="5103"/>
        </w:tabs>
        <w:spacing w:after="0" w:line="240" w:lineRule="auto"/>
        <w:jc w:val="both"/>
        <w:rPr>
          <w:b/>
          <w:spacing w:val="-1"/>
        </w:rPr>
      </w:pPr>
    </w:p>
    <w:p w14:paraId="60AEE033" w14:textId="5A2D35E2" w:rsidR="00D46FC2" w:rsidRPr="004C7F0F" w:rsidRDefault="00C830DE" w:rsidP="00DE662B">
      <w:pPr>
        <w:spacing w:after="0" w:line="240" w:lineRule="auto"/>
        <w:jc w:val="center"/>
        <w:rPr>
          <w:b/>
        </w:rPr>
      </w:pPr>
      <w:r>
        <w:rPr>
          <w:b/>
        </w:rPr>
        <w:t>VIDAUS ADMINISTRAVIMO</w:t>
      </w:r>
      <w:r w:rsidR="00D46FC2" w:rsidRPr="004C7F0F">
        <w:rPr>
          <w:b/>
        </w:rPr>
        <w:t xml:space="preserve"> </w:t>
      </w:r>
      <w:r w:rsidR="00826A27">
        <w:rPr>
          <w:b/>
        </w:rPr>
        <w:t>SKYRIAUS</w:t>
      </w:r>
    </w:p>
    <w:p w14:paraId="2FDBF3F2" w14:textId="72200038" w:rsidR="00D46FC2" w:rsidRDefault="00D46FC2" w:rsidP="00DE662B">
      <w:pPr>
        <w:spacing w:after="0" w:line="240" w:lineRule="auto"/>
        <w:jc w:val="center"/>
        <w:rPr>
          <w:b/>
        </w:rPr>
      </w:pPr>
      <w:r>
        <w:rPr>
          <w:b/>
        </w:rPr>
        <w:t xml:space="preserve"> </w:t>
      </w:r>
      <w:r w:rsidR="00EF6C5F">
        <w:rPr>
          <w:b/>
        </w:rPr>
        <w:t>V</w:t>
      </w:r>
      <w:r w:rsidR="00C830DE">
        <w:rPr>
          <w:b/>
        </w:rPr>
        <w:t>YRIAUSIOJO SPECIALISTO</w:t>
      </w:r>
      <w:r>
        <w:rPr>
          <w:b/>
        </w:rPr>
        <w:t xml:space="preserve"> </w:t>
      </w:r>
      <w:r w:rsidRPr="00B73F87">
        <w:rPr>
          <w:b/>
        </w:rPr>
        <w:t>PAREIGYBĖS APRAŠYMAS</w:t>
      </w:r>
      <w:r w:rsidR="0081534E">
        <w:rPr>
          <w:b/>
        </w:rPr>
        <w:t xml:space="preserve"> </w:t>
      </w:r>
    </w:p>
    <w:p w14:paraId="242A6894" w14:textId="77777777" w:rsidR="00D46FC2" w:rsidRDefault="00D46FC2" w:rsidP="00DE662B">
      <w:pPr>
        <w:spacing w:after="0"/>
        <w:rPr>
          <w:b/>
        </w:rPr>
      </w:pPr>
    </w:p>
    <w:p w14:paraId="644EAC5D" w14:textId="77777777" w:rsidR="00D02210" w:rsidRPr="00D02210" w:rsidRDefault="00D02210" w:rsidP="00DE662B">
      <w:pPr>
        <w:widowControl w:val="0"/>
        <w:shd w:val="clear" w:color="auto" w:fill="FFFFFF"/>
        <w:tabs>
          <w:tab w:val="left" w:pos="1247"/>
        </w:tabs>
        <w:autoSpaceDE w:val="0"/>
        <w:autoSpaceDN w:val="0"/>
        <w:adjustRightInd w:val="0"/>
        <w:spacing w:after="0" w:line="240" w:lineRule="auto"/>
        <w:jc w:val="center"/>
        <w:rPr>
          <w:b/>
          <w:spacing w:val="-14"/>
        </w:rPr>
      </w:pPr>
      <w:r w:rsidRPr="00D02210">
        <w:rPr>
          <w:b/>
          <w:spacing w:val="-14"/>
        </w:rPr>
        <w:t>I SKYRIUS</w:t>
      </w:r>
    </w:p>
    <w:p w14:paraId="393763D2" w14:textId="0D4720AB" w:rsidR="00D02210" w:rsidRPr="00D02210" w:rsidRDefault="00D02210" w:rsidP="00DE662B">
      <w:pPr>
        <w:widowControl w:val="0"/>
        <w:shd w:val="clear" w:color="auto" w:fill="FFFFFF"/>
        <w:tabs>
          <w:tab w:val="left" w:pos="1247"/>
        </w:tabs>
        <w:autoSpaceDE w:val="0"/>
        <w:autoSpaceDN w:val="0"/>
        <w:adjustRightInd w:val="0"/>
        <w:spacing w:after="0" w:line="240" w:lineRule="auto"/>
        <w:jc w:val="center"/>
        <w:rPr>
          <w:b/>
          <w:spacing w:val="-14"/>
        </w:rPr>
      </w:pPr>
      <w:r w:rsidRPr="00D02210">
        <w:rPr>
          <w:b/>
          <w:spacing w:val="-14"/>
        </w:rPr>
        <w:t>PAREIGYBĖ</w:t>
      </w:r>
    </w:p>
    <w:p w14:paraId="70863DD5" w14:textId="77777777" w:rsidR="00D46FC2" w:rsidRDefault="00D46FC2" w:rsidP="00DE662B">
      <w:pPr>
        <w:pStyle w:val="Betarp"/>
        <w:jc w:val="both"/>
        <w:rPr>
          <w:b/>
        </w:rPr>
      </w:pPr>
    </w:p>
    <w:p w14:paraId="68FEF5B5" w14:textId="31269738" w:rsidR="00D46FC2" w:rsidRDefault="00D46FC2" w:rsidP="00DE662B">
      <w:pPr>
        <w:pStyle w:val="Betarp"/>
        <w:spacing w:line="360" w:lineRule="auto"/>
        <w:ind w:firstLine="1134"/>
        <w:jc w:val="both"/>
      </w:pPr>
      <w:r w:rsidRPr="00795A4A">
        <w:t xml:space="preserve">1. </w:t>
      </w:r>
      <w:r>
        <w:t>Kupiškio rajono savivaldybės (toliau – Savivaldybė)</w:t>
      </w:r>
      <w:r w:rsidRPr="00741CFE">
        <w:t xml:space="preserve"> </w:t>
      </w:r>
      <w:r>
        <w:t xml:space="preserve">administracijos </w:t>
      </w:r>
      <w:r w:rsidR="00C830DE">
        <w:t xml:space="preserve">Vidaus administravimo </w:t>
      </w:r>
      <w:r w:rsidR="00616FF6">
        <w:t>skyriaus</w:t>
      </w:r>
      <w:r>
        <w:t xml:space="preserve"> (toliau – </w:t>
      </w:r>
      <w:r w:rsidR="00616FF6">
        <w:t>Skyrius</w:t>
      </w:r>
      <w:r>
        <w:t xml:space="preserve">) </w:t>
      </w:r>
      <w:r w:rsidR="00EF6C5F">
        <w:t>v</w:t>
      </w:r>
      <w:r w:rsidR="00C830DE">
        <w:t>yriausiasis specialistas</w:t>
      </w:r>
      <w:r>
        <w:t xml:space="preserve"> </w:t>
      </w:r>
      <w:r w:rsidRPr="00346739">
        <w:t>–</w:t>
      </w:r>
      <w:r>
        <w:t xml:space="preserve"> darbuotojas, dirbantis pagal darbo sutartį, priklauso </w:t>
      </w:r>
      <w:r w:rsidR="00C830DE">
        <w:t>4</w:t>
      </w:r>
      <w:r>
        <w:t xml:space="preserve"> pareigybės grupei. </w:t>
      </w:r>
    </w:p>
    <w:p w14:paraId="44281231" w14:textId="20D30407" w:rsidR="00826A27" w:rsidRDefault="00D46FC2" w:rsidP="00826A27">
      <w:pPr>
        <w:pStyle w:val="Betarp"/>
        <w:spacing w:line="360" w:lineRule="auto"/>
        <w:ind w:firstLine="1134"/>
        <w:jc w:val="both"/>
        <w:rPr>
          <w:color w:val="000000"/>
        </w:rPr>
      </w:pPr>
      <w:r w:rsidRPr="00D46FC2">
        <w:rPr>
          <w:color w:val="000000"/>
        </w:rPr>
        <w:t xml:space="preserve">2. Pareigybės lygis – </w:t>
      </w:r>
      <w:r w:rsidR="00EF6C5F">
        <w:rPr>
          <w:color w:val="000000"/>
        </w:rPr>
        <w:t>A2</w:t>
      </w:r>
      <w:r w:rsidRPr="00D46FC2">
        <w:rPr>
          <w:color w:val="000000"/>
        </w:rPr>
        <w:t>.</w:t>
      </w:r>
    </w:p>
    <w:p w14:paraId="276DC385" w14:textId="77777777" w:rsidR="00D46FC2" w:rsidRDefault="00D46FC2" w:rsidP="00DE662B">
      <w:pPr>
        <w:widowControl w:val="0"/>
        <w:tabs>
          <w:tab w:val="left" w:pos="720"/>
        </w:tabs>
        <w:autoSpaceDE w:val="0"/>
        <w:autoSpaceDN w:val="0"/>
        <w:adjustRightInd w:val="0"/>
        <w:spacing w:after="0"/>
        <w:jc w:val="center"/>
        <w:rPr>
          <w:b/>
        </w:rPr>
      </w:pPr>
    </w:p>
    <w:p w14:paraId="38553764" w14:textId="77777777" w:rsidR="00D02210" w:rsidRPr="00D02210" w:rsidRDefault="00D02210" w:rsidP="00DE662B">
      <w:pPr>
        <w:widowControl w:val="0"/>
        <w:tabs>
          <w:tab w:val="left" w:pos="720"/>
        </w:tabs>
        <w:autoSpaceDE w:val="0"/>
        <w:autoSpaceDN w:val="0"/>
        <w:adjustRightInd w:val="0"/>
        <w:spacing w:after="0" w:line="240" w:lineRule="auto"/>
        <w:jc w:val="center"/>
        <w:rPr>
          <w:rFonts w:eastAsia="Times New Roman"/>
          <w:b/>
          <w:szCs w:val="24"/>
          <w:lang w:eastAsia="lt-LT"/>
        </w:rPr>
      </w:pPr>
      <w:r w:rsidRPr="00D02210">
        <w:rPr>
          <w:rFonts w:eastAsia="Times New Roman"/>
          <w:b/>
          <w:szCs w:val="24"/>
          <w:lang w:eastAsia="lt-LT"/>
        </w:rPr>
        <w:t>II SKYRIUS</w:t>
      </w:r>
    </w:p>
    <w:p w14:paraId="383AD703" w14:textId="4D1639FD" w:rsidR="00D02210" w:rsidRPr="00D02210" w:rsidRDefault="00D02210" w:rsidP="00DE662B">
      <w:pPr>
        <w:widowControl w:val="0"/>
        <w:tabs>
          <w:tab w:val="left" w:pos="720"/>
        </w:tabs>
        <w:autoSpaceDE w:val="0"/>
        <w:autoSpaceDN w:val="0"/>
        <w:adjustRightInd w:val="0"/>
        <w:spacing w:after="0" w:line="240" w:lineRule="auto"/>
        <w:jc w:val="center"/>
        <w:rPr>
          <w:rFonts w:eastAsia="Times New Roman"/>
          <w:b/>
          <w:bCs/>
          <w:szCs w:val="24"/>
          <w:lang w:eastAsia="lt-LT"/>
        </w:rPr>
      </w:pPr>
      <w:r w:rsidRPr="00D02210">
        <w:rPr>
          <w:rFonts w:eastAsia="Times New Roman"/>
          <w:b/>
          <w:szCs w:val="24"/>
          <w:lang w:eastAsia="lt-LT"/>
        </w:rPr>
        <w:t>S</w:t>
      </w:r>
      <w:r w:rsidRPr="00D02210">
        <w:rPr>
          <w:rFonts w:eastAsia="Times New Roman"/>
          <w:b/>
          <w:bCs/>
          <w:szCs w:val="24"/>
          <w:lang w:eastAsia="lt-LT"/>
        </w:rPr>
        <w:t>PECIALŪS REIKALAVIMAI ŠIAS PAREIGAS EINANČIAM DARBUOTOJUI</w:t>
      </w:r>
    </w:p>
    <w:p w14:paraId="03914C78" w14:textId="77777777" w:rsidR="00D46FC2" w:rsidRPr="00766D23" w:rsidRDefault="00D46FC2" w:rsidP="00DE662B">
      <w:pPr>
        <w:spacing w:after="0"/>
      </w:pPr>
    </w:p>
    <w:p w14:paraId="782F4659" w14:textId="0A6DCF8A" w:rsidR="00D46FC2" w:rsidRPr="00766D23" w:rsidRDefault="00626F92" w:rsidP="005F089D">
      <w:pPr>
        <w:spacing w:after="0" w:line="360" w:lineRule="auto"/>
        <w:ind w:firstLine="1134"/>
        <w:jc w:val="both"/>
      </w:pPr>
      <w:r>
        <w:t>3</w:t>
      </w:r>
      <w:r w:rsidR="00D46FC2" w:rsidRPr="00873811">
        <w:t xml:space="preserve">. </w:t>
      </w:r>
      <w:r w:rsidR="00D46FC2" w:rsidRPr="00766D23">
        <w:t>Darbuotojas, einantis šias pareigas, turi atitikti šiuos specialius reikalavimus:</w:t>
      </w:r>
    </w:p>
    <w:p w14:paraId="03C1041B" w14:textId="5D16C476" w:rsidR="00873811" w:rsidRDefault="00626F92" w:rsidP="00873811">
      <w:pPr>
        <w:spacing w:after="0" w:line="360" w:lineRule="auto"/>
        <w:ind w:firstLine="1134"/>
        <w:jc w:val="both"/>
        <w:rPr>
          <w:color w:val="000000"/>
          <w:szCs w:val="24"/>
        </w:rPr>
      </w:pPr>
      <w:r>
        <w:rPr>
          <w:color w:val="000000"/>
          <w:lang w:eastAsia="lt-LT"/>
        </w:rPr>
        <w:t>3</w:t>
      </w:r>
      <w:r w:rsidR="00D46FC2" w:rsidRPr="00D46FC2">
        <w:rPr>
          <w:color w:val="000000"/>
          <w:lang w:eastAsia="lt-LT"/>
        </w:rPr>
        <w:t xml:space="preserve">.1. </w:t>
      </w:r>
      <w:r w:rsidR="00EF6C5F" w:rsidRPr="006B31CA">
        <w:t xml:space="preserve">turėti ne žemesnį kaip aukštąjį universitetinį </w:t>
      </w:r>
      <w:bookmarkStart w:id="0" w:name="_Hlk536785412"/>
      <w:r w:rsidR="00C830DE">
        <w:rPr>
          <w:shd w:val="clear" w:color="auto" w:fill="FFFFFF"/>
        </w:rPr>
        <w:t>ugdymo ar humanitarinių</w:t>
      </w:r>
      <w:r w:rsidR="00EF6C5F" w:rsidRPr="00447A5C">
        <w:t xml:space="preserve"> </w:t>
      </w:r>
      <w:bookmarkEnd w:id="0"/>
      <w:r w:rsidR="00EF6C5F" w:rsidRPr="006B31CA">
        <w:t xml:space="preserve">mokslų studijų srities išsilavinimą su bakalauro kvalifikaciniu laipsniu ar jam prilygintu išsilavinimu arba aukštąjį koleginį </w:t>
      </w:r>
      <w:r w:rsidR="00C830DE">
        <w:rPr>
          <w:shd w:val="clear" w:color="auto" w:fill="FFFFFF"/>
        </w:rPr>
        <w:t>ugdymo ar humanitarinių</w:t>
      </w:r>
      <w:r w:rsidR="00C830DE" w:rsidRPr="00447A5C">
        <w:t xml:space="preserve"> </w:t>
      </w:r>
      <w:r w:rsidR="00EF6C5F" w:rsidRPr="006B31CA">
        <w:t>mokslų studijų srities išsilavinimą su profesinio bakalauro kvalifikaciniu laipsniu</w:t>
      </w:r>
      <w:r w:rsidR="00EF6C5F" w:rsidRPr="00447A5C">
        <w:rPr>
          <w:shd w:val="clear" w:color="auto" w:fill="FFFFFF"/>
        </w:rPr>
        <w:t xml:space="preserve"> ar jam prilygintu išsilavinimu;</w:t>
      </w:r>
      <w:r w:rsidR="00D02210">
        <w:rPr>
          <w:color w:val="000000"/>
          <w:szCs w:val="24"/>
        </w:rPr>
        <w:t xml:space="preserve"> </w:t>
      </w:r>
    </w:p>
    <w:p w14:paraId="514F9ADF" w14:textId="0E59313A" w:rsidR="00873811" w:rsidRPr="00626F92" w:rsidRDefault="00626F92" w:rsidP="005F089D">
      <w:pPr>
        <w:spacing w:after="0" w:line="360" w:lineRule="auto"/>
        <w:ind w:firstLine="1134"/>
        <w:jc w:val="both"/>
        <w:rPr>
          <w:lang w:eastAsia="lt-LT"/>
        </w:rPr>
      </w:pPr>
      <w:r>
        <w:rPr>
          <w:color w:val="000000"/>
          <w:szCs w:val="24"/>
        </w:rPr>
        <w:t>3</w:t>
      </w:r>
      <w:r w:rsidR="00873811">
        <w:rPr>
          <w:color w:val="000000"/>
          <w:szCs w:val="24"/>
        </w:rPr>
        <w:t xml:space="preserve">.2. </w:t>
      </w:r>
      <w:r w:rsidR="00EF6C5F" w:rsidRPr="006B31CA">
        <w:t xml:space="preserve">turėti ne mažesnę kaip 1 metų </w:t>
      </w:r>
      <w:r w:rsidR="00BD3651">
        <w:t xml:space="preserve">darbo </w:t>
      </w:r>
      <w:r w:rsidR="00EF6C5F" w:rsidRPr="006B31CA">
        <w:t xml:space="preserve">patirtį </w:t>
      </w:r>
      <w:r w:rsidR="00C830DE" w:rsidRPr="006F5FC4">
        <w:rPr>
          <w:color w:val="000000"/>
          <w:szCs w:val="24"/>
        </w:rPr>
        <w:t>lietuvių kalbos tvarkybos srityje</w:t>
      </w:r>
      <w:r w:rsidR="00873811" w:rsidRPr="00626F92">
        <w:rPr>
          <w:rFonts w:eastAsia="Times New Roman"/>
        </w:rPr>
        <w:t>;</w:t>
      </w:r>
    </w:p>
    <w:p w14:paraId="6538249D" w14:textId="6543DE4A" w:rsidR="00873811" w:rsidRDefault="00626F92" w:rsidP="00873811">
      <w:pPr>
        <w:spacing w:after="0" w:line="360" w:lineRule="auto"/>
        <w:ind w:firstLine="1134"/>
        <w:jc w:val="both"/>
      </w:pPr>
      <w:r>
        <w:t>3</w:t>
      </w:r>
      <w:r w:rsidR="00D46FC2" w:rsidRPr="00766D23">
        <w:t>.</w:t>
      </w:r>
      <w:r w:rsidR="00873811">
        <w:t>3</w:t>
      </w:r>
      <w:r w:rsidR="00D46FC2" w:rsidRPr="00766D23">
        <w:t>.</w:t>
      </w:r>
      <w:r w:rsidR="00873811">
        <w:t xml:space="preserve"> </w:t>
      </w:r>
      <w:r w:rsidR="00873811">
        <w:rPr>
          <w:color w:val="000000"/>
        </w:rPr>
        <w:t>išmanyti</w:t>
      </w:r>
      <w:r w:rsidR="00873811" w:rsidRPr="00D46FC2">
        <w:rPr>
          <w:color w:val="000000"/>
        </w:rPr>
        <w:t xml:space="preserve"> </w:t>
      </w:r>
      <w:r w:rsidR="00EF6C5F" w:rsidRPr="006B31CA">
        <w:rPr>
          <w:color w:val="000000"/>
        </w:rPr>
        <w:t>Lietuvos Respublikos teisės akt</w:t>
      </w:r>
      <w:r w:rsidR="00EF6C5F">
        <w:rPr>
          <w:color w:val="000000"/>
        </w:rPr>
        <w:t>u</w:t>
      </w:r>
      <w:r w:rsidR="00EF6C5F" w:rsidRPr="006B31CA">
        <w:rPr>
          <w:color w:val="000000"/>
        </w:rPr>
        <w:t>s, susijusi</w:t>
      </w:r>
      <w:r w:rsidR="00EF6C5F">
        <w:rPr>
          <w:color w:val="000000"/>
        </w:rPr>
        <w:t>u</w:t>
      </w:r>
      <w:r w:rsidR="00EF6C5F" w:rsidRPr="006B31CA">
        <w:rPr>
          <w:color w:val="000000"/>
        </w:rPr>
        <w:t>s su atliekamu darbu</w:t>
      </w:r>
      <w:r w:rsidR="00EF6C5F" w:rsidRPr="00447A5C">
        <w:rPr>
          <w:color w:val="000000"/>
        </w:rPr>
        <w:t>, Savivaldybės tarybos sprendim</w:t>
      </w:r>
      <w:r w:rsidR="00EF6C5F">
        <w:rPr>
          <w:color w:val="000000"/>
        </w:rPr>
        <w:t>u</w:t>
      </w:r>
      <w:r w:rsidR="00EF6C5F" w:rsidRPr="00447A5C">
        <w:rPr>
          <w:color w:val="000000"/>
        </w:rPr>
        <w:t xml:space="preserve">s, </w:t>
      </w:r>
      <w:r w:rsidR="00EF6C5F">
        <w:rPr>
          <w:color w:val="000000"/>
        </w:rPr>
        <w:t xml:space="preserve">mero potvarkius, </w:t>
      </w:r>
      <w:r w:rsidR="00EF6C5F" w:rsidRPr="00447A5C">
        <w:rPr>
          <w:color w:val="000000"/>
        </w:rPr>
        <w:t>administracijos direktoriaus įsakym</w:t>
      </w:r>
      <w:r w:rsidR="00EF6C5F">
        <w:rPr>
          <w:color w:val="000000"/>
        </w:rPr>
        <w:t>u</w:t>
      </w:r>
      <w:r w:rsidR="00EF6C5F" w:rsidRPr="00447A5C">
        <w:rPr>
          <w:color w:val="000000"/>
        </w:rPr>
        <w:t xml:space="preserve">s, </w:t>
      </w:r>
      <w:r w:rsidR="00EF6C5F">
        <w:rPr>
          <w:color w:val="000000"/>
        </w:rPr>
        <w:t>t</w:t>
      </w:r>
      <w:r w:rsidR="00EF6C5F" w:rsidRPr="00447A5C">
        <w:rPr>
          <w:color w:val="000000"/>
        </w:rPr>
        <w:t xml:space="preserve">eisės aktus, reglamentuojančius vietos savivaldą, viešąjį administravimą, </w:t>
      </w:r>
      <w:r w:rsidR="00FF4796" w:rsidRPr="006F5FC4">
        <w:t>valstybinės kalbos vartojimo ir taisyklingumo vykdymo kontrolę</w:t>
      </w:r>
      <w:r w:rsidR="00FF4796" w:rsidRPr="00447A5C">
        <w:rPr>
          <w:shd w:val="clear" w:color="auto" w:fill="FFFFFF"/>
        </w:rPr>
        <w:t xml:space="preserve"> </w:t>
      </w:r>
      <w:r w:rsidR="00EF6C5F" w:rsidRPr="00447A5C">
        <w:rPr>
          <w:shd w:val="clear" w:color="auto" w:fill="FFFFFF"/>
        </w:rPr>
        <w:t>ir ki</w:t>
      </w:r>
      <w:r w:rsidR="00EF6C5F">
        <w:rPr>
          <w:shd w:val="clear" w:color="auto" w:fill="FFFFFF"/>
        </w:rPr>
        <w:t>tus</w:t>
      </w:r>
      <w:r w:rsidR="00EF6C5F" w:rsidRPr="00447A5C">
        <w:rPr>
          <w:shd w:val="clear" w:color="auto" w:fill="FFFFFF"/>
        </w:rPr>
        <w:t xml:space="preserve"> dokument</w:t>
      </w:r>
      <w:r w:rsidR="00EF6C5F">
        <w:rPr>
          <w:shd w:val="clear" w:color="auto" w:fill="FFFFFF"/>
        </w:rPr>
        <w:t>u</w:t>
      </w:r>
      <w:r w:rsidR="00EF6C5F" w:rsidRPr="00447A5C">
        <w:rPr>
          <w:shd w:val="clear" w:color="auto" w:fill="FFFFFF"/>
        </w:rPr>
        <w:t>s</w:t>
      </w:r>
      <w:r w:rsidR="00873811">
        <w:t>,</w:t>
      </w:r>
      <w:r w:rsidR="00873811" w:rsidRPr="00766D23">
        <w:t xml:space="preserve"> gebėti juos taikyti praktikoje;</w:t>
      </w:r>
    </w:p>
    <w:p w14:paraId="09D0E60D" w14:textId="767063EC" w:rsidR="00D46FC2" w:rsidRDefault="00626F92" w:rsidP="005F089D">
      <w:pPr>
        <w:tabs>
          <w:tab w:val="left" w:pos="993"/>
        </w:tabs>
        <w:spacing w:after="0" w:line="360" w:lineRule="auto"/>
        <w:ind w:firstLine="1134"/>
        <w:jc w:val="both"/>
        <w:rPr>
          <w:color w:val="000000"/>
        </w:rPr>
      </w:pPr>
      <w:r>
        <w:rPr>
          <w:rFonts w:eastAsia="Times New Roman"/>
          <w:szCs w:val="24"/>
        </w:rPr>
        <w:t>3</w:t>
      </w:r>
      <w:r w:rsidR="00D46FC2" w:rsidRPr="00766D23">
        <w:rPr>
          <w:rFonts w:eastAsia="Times New Roman"/>
          <w:szCs w:val="24"/>
        </w:rPr>
        <w:t>.</w:t>
      </w:r>
      <w:r w:rsidR="00873811">
        <w:rPr>
          <w:rFonts w:eastAsia="Times New Roman"/>
          <w:szCs w:val="24"/>
        </w:rPr>
        <w:t>4</w:t>
      </w:r>
      <w:r w:rsidR="00D46FC2" w:rsidRPr="00766D23">
        <w:rPr>
          <w:rFonts w:eastAsia="Times New Roman"/>
          <w:szCs w:val="24"/>
        </w:rPr>
        <w:t xml:space="preserve">. </w:t>
      </w:r>
      <w:r w:rsidR="00FF4796" w:rsidRPr="006F5FC4">
        <w:rPr>
          <w:szCs w:val="24"/>
        </w:rPr>
        <w:t xml:space="preserve">mokėti rengti dokumentus pagal Dokumentų rengimo taisykles ir Dokumentų tvarkymo ir apskaitos taisykles, teisės aktus </w:t>
      </w:r>
      <w:r w:rsidR="00FF4796">
        <w:rPr>
          <w:szCs w:val="24"/>
        </w:rPr>
        <w:t xml:space="preserve">– </w:t>
      </w:r>
      <w:r w:rsidR="00FF4796" w:rsidRPr="006F5FC4">
        <w:rPr>
          <w:szCs w:val="24"/>
        </w:rPr>
        <w:t xml:space="preserve">pagal Lietuvos Respublikos teisėkūros pagrindų įstatymą ir </w:t>
      </w:r>
      <w:r w:rsidR="00FF4796" w:rsidRPr="006F5FC4">
        <w:rPr>
          <w:color w:val="000000"/>
          <w:szCs w:val="24"/>
        </w:rPr>
        <w:t>Teisės aktų projektų rengimo rekomendacij</w:t>
      </w:r>
      <w:r w:rsidR="00FF4796">
        <w:rPr>
          <w:color w:val="000000"/>
          <w:szCs w:val="24"/>
        </w:rPr>
        <w:t>a</w:t>
      </w:r>
      <w:r w:rsidR="00FF4796" w:rsidRPr="006F5FC4">
        <w:rPr>
          <w:color w:val="000000"/>
          <w:szCs w:val="24"/>
        </w:rPr>
        <w:t>s</w:t>
      </w:r>
      <w:r w:rsidR="00FF4796">
        <w:rPr>
          <w:color w:val="000000"/>
          <w:szCs w:val="24"/>
        </w:rPr>
        <w:t>;</w:t>
      </w:r>
    </w:p>
    <w:p w14:paraId="00BD084A" w14:textId="2F2BD0DF" w:rsidR="00EF6C5F" w:rsidRPr="00766D23" w:rsidRDefault="00EF6C5F" w:rsidP="005F089D">
      <w:pPr>
        <w:tabs>
          <w:tab w:val="left" w:pos="993"/>
        </w:tabs>
        <w:spacing w:after="0" w:line="360" w:lineRule="auto"/>
        <w:ind w:firstLine="1134"/>
        <w:jc w:val="both"/>
        <w:rPr>
          <w:rFonts w:eastAsia="Times New Roman"/>
          <w:szCs w:val="24"/>
        </w:rPr>
      </w:pPr>
      <w:r>
        <w:rPr>
          <w:color w:val="000000"/>
        </w:rPr>
        <w:t>3.5.</w:t>
      </w:r>
      <w:r w:rsidR="00FF4796" w:rsidRPr="00FF4796">
        <w:rPr>
          <w:color w:val="000000"/>
        </w:rPr>
        <w:t xml:space="preserve"> </w:t>
      </w:r>
      <w:r w:rsidR="00FF4796" w:rsidRPr="00447A5C">
        <w:rPr>
          <w:color w:val="000000"/>
        </w:rPr>
        <w:t xml:space="preserve">mokėti savarankiškai planuoti ir organizuoti savo darbą, kaupti, sisteminti ir apibendrinti informaciją, rengti išvadas, gebėti dirbti komandoje, </w:t>
      </w:r>
      <w:r w:rsidR="00FF4796" w:rsidRPr="006B31CA">
        <w:rPr>
          <w:color w:val="000000"/>
        </w:rPr>
        <w:t>būti pareigingas, darbštus, mokėti bendrauti su žmonėmis</w:t>
      </w:r>
      <w:r w:rsidR="00FF4796" w:rsidRPr="00447A5C">
        <w:rPr>
          <w:color w:val="000000"/>
        </w:rPr>
        <w:t>;</w:t>
      </w:r>
    </w:p>
    <w:p w14:paraId="1B19A25B" w14:textId="6518A458" w:rsidR="00EF6C5F" w:rsidRDefault="00626F92" w:rsidP="00FF4796">
      <w:pPr>
        <w:spacing w:after="0" w:line="360" w:lineRule="auto"/>
        <w:ind w:firstLine="1134"/>
        <w:jc w:val="both"/>
      </w:pPr>
      <w:r>
        <w:rPr>
          <w:szCs w:val="24"/>
        </w:rPr>
        <w:t>3</w:t>
      </w:r>
      <w:r w:rsidR="00D46FC2" w:rsidRPr="00766D23">
        <w:rPr>
          <w:szCs w:val="24"/>
        </w:rPr>
        <w:t>.</w:t>
      </w:r>
      <w:r w:rsidR="00EF6C5F">
        <w:rPr>
          <w:szCs w:val="24"/>
        </w:rPr>
        <w:t>6</w:t>
      </w:r>
      <w:r w:rsidR="00D46FC2" w:rsidRPr="00766D23">
        <w:rPr>
          <w:szCs w:val="24"/>
        </w:rPr>
        <w:t xml:space="preserve">. </w:t>
      </w:r>
      <w:r w:rsidR="00873811" w:rsidRPr="00D35AB5">
        <w:rPr>
          <w:szCs w:val="24"/>
        </w:rPr>
        <w:t xml:space="preserve">mokėti dirbti </w:t>
      </w:r>
      <w:r>
        <w:rPr>
          <w:szCs w:val="24"/>
        </w:rPr>
        <w:t>kompiuteriu (</w:t>
      </w:r>
      <w:r w:rsidRPr="005E79C6">
        <w:rPr>
          <w:color w:val="000000"/>
          <w:lang w:eastAsia="lt-LT"/>
        </w:rPr>
        <w:t>MS Office</w:t>
      </w:r>
      <w:r w:rsidRPr="00D46FC2">
        <w:rPr>
          <w:color w:val="000000"/>
          <w:lang w:eastAsia="lt-LT"/>
        </w:rPr>
        <w:t xml:space="preserve"> programų paketu</w:t>
      </w:r>
      <w:r w:rsidR="005E79C6">
        <w:t xml:space="preserve"> ir</w:t>
      </w:r>
      <w:r w:rsidR="00D46FC2" w:rsidRPr="00766D23">
        <w:t xml:space="preserve"> </w:t>
      </w:r>
      <w:r w:rsidR="00D46FC2" w:rsidRPr="00D46FC2">
        <w:rPr>
          <w:color w:val="000000"/>
          <w:lang w:eastAsia="lt-LT"/>
        </w:rPr>
        <w:t>teisės aktų paieškos sistemomis</w:t>
      </w:r>
      <w:r w:rsidR="00D46FC2" w:rsidRPr="00766D23">
        <w:t>)</w:t>
      </w:r>
      <w:r w:rsidR="00FF4796">
        <w:t>.</w:t>
      </w:r>
    </w:p>
    <w:p w14:paraId="79CB4FE1" w14:textId="77777777" w:rsidR="009D2281" w:rsidRDefault="009D2281" w:rsidP="00FF4796">
      <w:pPr>
        <w:spacing w:after="0" w:line="360" w:lineRule="auto"/>
        <w:ind w:firstLine="1134"/>
        <w:jc w:val="both"/>
      </w:pPr>
    </w:p>
    <w:p w14:paraId="79EB2F38" w14:textId="5F984559" w:rsidR="00D02210" w:rsidRPr="00D02210" w:rsidRDefault="00D02210" w:rsidP="00DE662B">
      <w:pPr>
        <w:keepNext/>
        <w:widowControl w:val="0"/>
        <w:autoSpaceDE w:val="0"/>
        <w:autoSpaceDN w:val="0"/>
        <w:adjustRightInd w:val="0"/>
        <w:spacing w:after="0" w:line="240" w:lineRule="auto"/>
        <w:jc w:val="center"/>
        <w:outlineLvl w:val="0"/>
        <w:rPr>
          <w:rFonts w:eastAsia="Times New Roman"/>
          <w:b/>
          <w:bCs/>
          <w:szCs w:val="24"/>
          <w:lang w:eastAsia="lt-LT"/>
        </w:rPr>
      </w:pPr>
      <w:r w:rsidRPr="00D02210">
        <w:rPr>
          <w:rFonts w:eastAsia="Times New Roman"/>
          <w:b/>
          <w:bCs/>
          <w:szCs w:val="24"/>
          <w:lang w:eastAsia="lt-LT"/>
        </w:rPr>
        <w:lastRenderedPageBreak/>
        <w:t>III SKYRIUS</w:t>
      </w:r>
    </w:p>
    <w:p w14:paraId="4E7F64AA" w14:textId="77777777" w:rsidR="00D02210" w:rsidRPr="00D02210" w:rsidRDefault="00D02210" w:rsidP="00DE662B">
      <w:pPr>
        <w:keepNext/>
        <w:widowControl w:val="0"/>
        <w:autoSpaceDE w:val="0"/>
        <w:autoSpaceDN w:val="0"/>
        <w:adjustRightInd w:val="0"/>
        <w:spacing w:after="0" w:line="240" w:lineRule="auto"/>
        <w:jc w:val="center"/>
        <w:outlineLvl w:val="0"/>
        <w:rPr>
          <w:rFonts w:eastAsia="Times New Roman"/>
          <w:b/>
          <w:bCs/>
          <w:szCs w:val="24"/>
          <w:lang w:eastAsia="lt-LT"/>
        </w:rPr>
      </w:pPr>
      <w:r w:rsidRPr="00D02210">
        <w:rPr>
          <w:rFonts w:eastAsia="Times New Roman"/>
          <w:b/>
          <w:bCs/>
          <w:szCs w:val="24"/>
          <w:lang w:eastAsia="lt-LT"/>
        </w:rPr>
        <w:t>ŠIAS PAREIGAS EINANČIO DARBUOTOJO FUNKCIJOS</w:t>
      </w:r>
    </w:p>
    <w:p w14:paraId="73526937" w14:textId="77777777" w:rsidR="00D02210" w:rsidRPr="00D02210" w:rsidRDefault="00D02210" w:rsidP="00DE662B">
      <w:pPr>
        <w:keepNext/>
        <w:widowControl w:val="0"/>
        <w:autoSpaceDE w:val="0"/>
        <w:autoSpaceDN w:val="0"/>
        <w:adjustRightInd w:val="0"/>
        <w:spacing w:after="0" w:line="240" w:lineRule="auto"/>
        <w:jc w:val="center"/>
        <w:outlineLvl w:val="0"/>
        <w:rPr>
          <w:rFonts w:eastAsia="Times New Roman"/>
          <w:b/>
          <w:bCs/>
          <w:szCs w:val="24"/>
          <w:lang w:eastAsia="lt-LT"/>
        </w:rPr>
      </w:pPr>
    </w:p>
    <w:p w14:paraId="2CC86621" w14:textId="4B8352D2" w:rsidR="004A4AC8" w:rsidRDefault="00626F92" w:rsidP="00E15BD9">
      <w:pPr>
        <w:widowControl w:val="0"/>
        <w:autoSpaceDE w:val="0"/>
        <w:autoSpaceDN w:val="0"/>
        <w:adjustRightInd w:val="0"/>
        <w:spacing w:after="0" w:line="360" w:lineRule="auto"/>
        <w:ind w:firstLine="1134"/>
        <w:jc w:val="both"/>
        <w:rPr>
          <w:rFonts w:eastAsia="Times New Roman"/>
          <w:szCs w:val="24"/>
          <w:lang w:eastAsia="lt-LT"/>
        </w:rPr>
      </w:pPr>
      <w:r>
        <w:rPr>
          <w:rFonts w:eastAsia="Times New Roman"/>
          <w:szCs w:val="24"/>
          <w:lang w:eastAsia="lt-LT"/>
        </w:rPr>
        <w:t>4</w:t>
      </w:r>
      <w:r w:rsidR="00D02210" w:rsidRPr="00D02210">
        <w:rPr>
          <w:rFonts w:eastAsia="Times New Roman"/>
          <w:szCs w:val="24"/>
          <w:lang w:eastAsia="lt-LT"/>
        </w:rPr>
        <w:t>. Šias pareigas einantis darbuotojas vykdo šias funkcijas:</w:t>
      </w:r>
      <w:r w:rsidR="004A4AC8">
        <w:rPr>
          <w:rFonts w:eastAsia="Times New Roman"/>
          <w:szCs w:val="24"/>
          <w:lang w:eastAsia="lt-LT"/>
        </w:rPr>
        <w:t xml:space="preserve"> </w:t>
      </w:r>
    </w:p>
    <w:p w14:paraId="3D5A43BA" w14:textId="77777777" w:rsidR="00FF4796" w:rsidRDefault="00FF4796" w:rsidP="00FF4796">
      <w:pPr>
        <w:autoSpaceDE w:val="0"/>
        <w:autoSpaceDN w:val="0"/>
        <w:adjustRightInd w:val="0"/>
        <w:spacing w:after="0" w:line="360" w:lineRule="auto"/>
        <w:ind w:firstLine="1134"/>
        <w:jc w:val="both"/>
        <w:rPr>
          <w:rFonts w:eastAsiaTheme="minorHAnsi"/>
          <w:color w:val="000000"/>
          <w:szCs w:val="24"/>
        </w:rPr>
      </w:pPr>
      <w:r w:rsidRPr="00FF4796">
        <w:rPr>
          <w:rFonts w:eastAsiaTheme="minorHAnsi"/>
          <w:color w:val="000000"/>
          <w:szCs w:val="24"/>
        </w:rPr>
        <w:t>4.1. kontroliuoja</w:t>
      </w:r>
      <w:r>
        <w:rPr>
          <w:rFonts w:eastAsiaTheme="minorHAnsi"/>
          <w:color w:val="000000"/>
          <w:szCs w:val="24"/>
        </w:rPr>
        <w:t>:</w:t>
      </w:r>
    </w:p>
    <w:p w14:paraId="57614F22" w14:textId="33CEF0AD" w:rsidR="00FF4796" w:rsidRPr="00FF4796" w:rsidRDefault="00FF4796" w:rsidP="00FF4796">
      <w:pPr>
        <w:autoSpaceDE w:val="0"/>
        <w:autoSpaceDN w:val="0"/>
        <w:adjustRightInd w:val="0"/>
        <w:spacing w:after="0" w:line="360" w:lineRule="auto"/>
        <w:ind w:firstLine="1134"/>
        <w:jc w:val="both"/>
        <w:rPr>
          <w:rFonts w:eastAsiaTheme="minorHAnsi"/>
          <w:color w:val="000000"/>
          <w:szCs w:val="24"/>
        </w:rPr>
      </w:pPr>
      <w:r>
        <w:rPr>
          <w:rFonts w:eastAsiaTheme="minorHAnsi"/>
          <w:color w:val="000000"/>
          <w:szCs w:val="24"/>
        </w:rPr>
        <w:t>4.1.1.</w:t>
      </w:r>
      <w:r w:rsidRPr="00FF4796">
        <w:rPr>
          <w:rFonts w:eastAsiaTheme="minorHAnsi"/>
          <w:color w:val="000000"/>
          <w:szCs w:val="24"/>
        </w:rPr>
        <w:t xml:space="preserve"> kaip Savivaldybės teritorijoje laikomasi Lietuvos Respublikos valstybinės kalbos įstatymo, Valstybinės lietuvių kalbos komisijos nutarimų ir kitų valstybinės kalbos vartojimą ir jos taisyklingumą reglamentuojančių teisės aktų; </w:t>
      </w:r>
    </w:p>
    <w:p w14:paraId="4B25ACFC" w14:textId="28351153" w:rsidR="00FF4796" w:rsidRPr="00FF4796" w:rsidRDefault="00FF4796" w:rsidP="00FF4796">
      <w:pPr>
        <w:autoSpaceDE w:val="0"/>
        <w:autoSpaceDN w:val="0"/>
        <w:adjustRightInd w:val="0"/>
        <w:spacing w:after="0" w:line="360" w:lineRule="auto"/>
        <w:ind w:firstLine="1134"/>
        <w:jc w:val="both"/>
        <w:rPr>
          <w:rFonts w:eastAsiaTheme="minorHAnsi"/>
          <w:color w:val="000000"/>
          <w:szCs w:val="24"/>
        </w:rPr>
      </w:pPr>
      <w:r w:rsidRPr="00FF4796">
        <w:rPr>
          <w:rFonts w:eastAsiaTheme="minorHAnsi"/>
          <w:color w:val="000000"/>
          <w:szCs w:val="24"/>
        </w:rPr>
        <w:t>4.</w:t>
      </w:r>
      <w:r>
        <w:rPr>
          <w:rFonts w:eastAsiaTheme="minorHAnsi"/>
          <w:color w:val="000000"/>
          <w:szCs w:val="24"/>
        </w:rPr>
        <w:t>1.</w:t>
      </w:r>
      <w:r w:rsidRPr="00FF4796">
        <w:rPr>
          <w:rFonts w:eastAsiaTheme="minorHAnsi"/>
          <w:color w:val="000000"/>
          <w:szCs w:val="24"/>
        </w:rPr>
        <w:t xml:space="preserve">2. ar Savivaldybės teritorijoje esančių įmonių, įstaigų, organizacijų pavadinimai atitinka lietuvių kalbos normas ir Lietuvos Respublikos civilinio kodekso 2.40 straipsnio reikalavimus; </w:t>
      </w:r>
    </w:p>
    <w:p w14:paraId="7F6A0D05" w14:textId="6176588B" w:rsidR="00FF4796" w:rsidRPr="00FF4796" w:rsidRDefault="00FF4796" w:rsidP="00FF4796">
      <w:pPr>
        <w:spacing w:after="0" w:line="360" w:lineRule="auto"/>
        <w:ind w:firstLine="1134"/>
        <w:jc w:val="both"/>
        <w:rPr>
          <w:rFonts w:eastAsia="Times New Roman"/>
          <w:szCs w:val="24"/>
        </w:rPr>
      </w:pPr>
      <w:r w:rsidRPr="00FF4796">
        <w:rPr>
          <w:rFonts w:eastAsia="Times New Roman"/>
          <w:szCs w:val="24"/>
        </w:rPr>
        <w:t>4.</w:t>
      </w:r>
      <w:r>
        <w:rPr>
          <w:rFonts w:eastAsia="Times New Roman"/>
          <w:szCs w:val="24"/>
        </w:rPr>
        <w:t>1.</w:t>
      </w:r>
      <w:r w:rsidRPr="00FF4796">
        <w:rPr>
          <w:rFonts w:eastAsia="Times New Roman"/>
          <w:szCs w:val="24"/>
        </w:rPr>
        <w:t>3</w:t>
      </w:r>
      <w:r w:rsidRPr="00FF4796">
        <w:rPr>
          <w:rFonts w:eastAsia="Times New Roman"/>
          <w:color w:val="000000"/>
          <w:szCs w:val="24"/>
        </w:rPr>
        <w:t>. ar valstybinė kalba vartojama Savivaldybės teritorijoje įmonių, įstaigų ir organizacijų interneto svetainėse, viešuosiuose užrašuose, antspauduose, spauduose, dokumentų blankuose, leidiniuose, iškabose, tarnybinių patalpų ir kituose užrašuose, gaminių ir paslaugų pavadinimuose ir aprašuose, ar ji yra taisyklinga ir ar Savivaldybės institucijos, įstaigos ir įmonės susirašinėja valstybine kalba;</w:t>
      </w:r>
    </w:p>
    <w:p w14:paraId="228271FA" w14:textId="1DB18B25" w:rsidR="00FF4796" w:rsidRPr="00FF4796" w:rsidRDefault="00FF4796" w:rsidP="00FF4796">
      <w:pPr>
        <w:autoSpaceDE w:val="0"/>
        <w:autoSpaceDN w:val="0"/>
        <w:adjustRightInd w:val="0"/>
        <w:spacing w:after="0" w:line="360" w:lineRule="auto"/>
        <w:ind w:firstLine="1134"/>
        <w:jc w:val="both"/>
        <w:rPr>
          <w:rFonts w:eastAsiaTheme="minorHAnsi"/>
          <w:color w:val="000000"/>
          <w:szCs w:val="24"/>
        </w:rPr>
      </w:pPr>
      <w:r w:rsidRPr="00FF4796">
        <w:rPr>
          <w:rFonts w:eastAsiaTheme="minorHAnsi"/>
          <w:color w:val="000000"/>
          <w:szCs w:val="24"/>
        </w:rPr>
        <w:t>4.</w:t>
      </w:r>
      <w:r>
        <w:rPr>
          <w:rFonts w:eastAsiaTheme="minorHAnsi"/>
          <w:color w:val="000000"/>
          <w:szCs w:val="24"/>
        </w:rPr>
        <w:t>1.</w:t>
      </w:r>
      <w:r w:rsidRPr="00FF4796">
        <w:rPr>
          <w:rFonts w:eastAsiaTheme="minorHAnsi"/>
          <w:color w:val="000000"/>
          <w:szCs w:val="24"/>
        </w:rPr>
        <w:t>4. ar Savivaldybės teritorijoje esančių savivaldybės įmonių, įstaigų ir organizacijų vadovai, kiti darbuotojai moka valstybinę kalbą pagal Lietuvos Respublikos Vyriausybės nustatytas valstybinės kalbos mokėjimo kvalifikacines kategorijas, ar jie vartoja valstybinę kalbą, atlikdami tarnybines pareigas;</w:t>
      </w:r>
    </w:p>
    <w:p w14:paraId="015B52B9" w14:textId="440318C0" w:rsidR="00FF4796" w:rsidRPr="00FF4796" w:rsidRDefault="00FF4796" w:rsidP="00FF4796">
      <w:pPr>
        <w:autoSpaceDE w:val="0"/>
        <w:autoSpaceDN w:val="0"/>
        <w:adjustRightInd w:val="0"/>
        <w:spacing w:after="0" w:line="360" w:lineRule="auto"/>
        <w:ind w:firstLine="1134"/>
        <w:jc w:val="both"/>
        <w:rPr>
          <w:rFonts w:eastAsiaTheme="minorHAnsi"/>
          <w:color w:val="000000"/>
          <w:szCs w:val="24"/>
        </w:rPr>
      </w:pPr>
      <w:r w:rsidRPr="00FF4796">
        <w:rPr>
          <w:rFonts w:eastAsiaTheme="minorHAnsi"/>
          <w:color w:val="000000"/>
          <w:szCs w:val="24"/>
        </w:rPr>
        <w:t>4.</w:t>
      </w:r>
      <w:r>
        <w:rPr>
          <w:rFonts w:eastAsiaTheme="minorHAnsi"/>
          <w:color w:val="000000"/>
          <w:szCs w:val="24"/>
        </w:rPr>
        <w:t>2</w:t>
      </w:r>
      <w:r w:rsidRPr="00FF4796">
        <w:rPr>
          <w:rFonts w:eastAsiaTheme="minorHAnsi"/>
          <w:color w:val="000000"/>
          <w:szCs w:val="24"/>
        </w:rPr>
        <w:t>. tikrina ar rajone vykstančiuose oficialiuose renginiuose (išskyrus tarptautinius renginius) vartojama valstybinė kalba, ar tais atvejais, kai vartojama kita kalba, verčiama į valstybinę kalbą ir ar rajono visuomenės informavimo priemonių kalba yra taisyklinga;</w:t>
      </w:r>
    </w:p>
    <w:p w14:paraId="278140F3" w14:textId="404F5304" w:rsidR="00FF4796" w:rsidRPr="00FF4796" w:rsidRDefault="00FF4796" w:rsidP="00FF4796">
      <w:pPr>
        <w:autoSpaceDE w:val="0"/>
        <w:autoSpaceDN w:val="0"/>
        <w:adjustRightInd w:val="0"/>
        <w:spacing w:after="0" w:line="360" w:lineRule="auto"/>
        <w:ind w:firstLine="1134"/>
        <w:jc w:val="both"/>
        <w:rPr>
          <w:rFonts w:eastAsiaTheme="minorHAnsi"/>
          <w:color w:val="000000"/>
          <w:szCs w:val="24"/>
        </w:rPr>
      </w:pPr>
      <w:r w:rsidRPr="00FF4796">
        <w:rPr>
          <w:rFonts w:eastAsiaTheme="minorHAnsi"/>
          <w:color w:val="000000"/>
          <w:szCs w:val="24"/>
        </w:rPr>
        <w:t>4.</w:t>
      </w:r>
      <w:r>
        <w:rPr>
          <w:rFonts w:eastAsiaTheme="minorHAnsi"/>
          <w:color w:val="000000"/>
          <w:szCs w:val="24"/>
        </w:rPr>
        <w:t>3</w:t>
      </w:r>
      <w:r w:rsidRPr="00FF4796">
        <w:rPr>
          <w:rFonts w:eastAsiaTheme="minorHAnsi"/>
          <w:color w:val="000000"/>
          <w:szCs w:val="24"/>
        </w:rPr>
        <w:t>. tikrina ir derina Savivaldybės viešųjų užrašų bei reklamos projektus;</w:t>
      </w:r>
    </w:p>
    <w:p w14:paraId="24A57788" w14:textId="696B231D" w:rsidR="00FF4796" w:rsidRPr="00FF4796" w:rsidRDefault="00FF4796" w:rsidP="00FF4796">
      <w:pPr>
        <w:autoSpaceDE w:val="0"/>
        <w:autoSpaceDN w:val="0"/>
        <w:adjustRightInd w:val="0"/>
        <w:spacing w:after="0" w:line="360" w:lineRule="auto"/>
        <w:ind w:firstLine="1134"/>
        <w:jc w:val="both"/>
        <w:rPr>
          <w:rFonts w:eastAsiaTheme="minorHAnsi"/>
          <w:color w:val="000000"/>
          <w:szCs w:val="24"/>
        </w:rPr>
      </w:pPr>
      <w:r w:rsidRPr="00FF4796">
        <w:rPr>
          <w:rFonts w:eastAsiaTheme="minorHAnsi"/>
          <w:color w:val="000000"/>
          <w:szCs w:val="24"/>
        </w:rPr>
        <w:t>4.</w:t>
      </w:r>
      <w:r>
        <w:rPr>
          <w:rFonts w:eastAsiaTheme="minorHAnsi"/>
          <w:color w:val="000000"/>
          <w:szCs w:val="24"/>
        </w:rPr>
        <w:t>4</w:t>
      </w:r>
      <w:r w:rsidRPr="00FF4796">
        <w:rPr>
          <w:rFonts w:eastAsiaTheme="minorHAnsi"/>
          <w:color w:val="000000"/>
          <w:szCs w:val="24"/>
        </w:rPr>
        <w:t>. informuoja asmenis ir Savivaldybės teritorijoje esančių savivaldybės įmonių, įstaigų ir organizacijų vadovus, dėl LR valstybinės kalbos įstatymo ir teisės aktų nesilaikymo, prireikus pagal kompetenciją pradeda administracinių nusižengimų teiseną, atlieka šių administracinių nusižengimų tyrimą ir surašo administracinių nusižengimų protokolus;</w:t>
      </w:r>
    </w:p>
    <w:p w14:paraId="7AE765CC" w14:textId="7D6A839D" w:rsidR="00FF4796" w:rsidRPr="00FF4796" w:rsidRDefault="00FF4796" w:rsidP="00FF4796">
      <w:pPr>
        <w:autoSpaceDE w:val="0"/>
        <w:autoSpaceDN w:val="0"/>
        <w:adjustRightInd w:val="0"/>
        <w:spacing w:after="0" w:line="360" w:lineRule="auto"/>
        <w:ind w:firstLine="1134"/>
        <w:jc w:val="both"/>
        <w:rPr>
          <w:rFonts w:eastAsiaTheme="minorHAnsi"/>
          <w:color w:val="000000"/>
          <w:szCs w:val="24"/>
        </w:rPr>
      </w:pPr>
      <w:r w:rsidRPr="00FF4796">
        <w:rPr>
          <w:rFonts w:eastAsiaTheme="minorHAnsi"/>
          <w:color w:val="000000"/>
          <w:szCs w:val="24"/>
        </w:rPr>
        <w:t>4.</w:t>
      </w:r>
      <w:r>
        <w:rPr>
          <w:rFonts w:eastAsiaTheme="minorHAnsi"/>
          <w:color w:val="000000"/>
          <w:szCs w:val="24"/>
        </w:rPr>
        <w:t>5</w:t>
      </w:r>
      <w:r w:rsidRPr="00FF4796">
        <w:rPr>
          <w:rFonts w:eastAsiaTheme="minorHAnsi"/>
          <w:color w:val="000000"/>
          <w:szCs w:val="24"/>
        </w:rPr>
        <w:t>. konsultuoja Savivaldybės administracijos darbuotojus, Tarybos narius, rajono įmonių, įstaigų, organizacijų darbuotojus, rajono gyventojus ir kitus asmenis kalbos vartojimo ir taisyklingumo klausimais;</w:t>
      </w:r>
    </w:p>
    <w:p w14:paraId="1A392CF3" w14:textId="07C4542B" w:rsidR="00FF4796" w:rsidRPr="00FF4796" w:rsidRDefault="00FF4796" w:rsidP="00FF4796">
      <w:pPr>
        <w:autoSpaceDE w:val="0"/>
        <w:autoSpaceDN w:val="0"/>
        <w:adjustRightInd w:val="0"/>
        <w:spacing w:after="0" w:line="360" w:lineRule="auto"/>
        <w:ind w:firstLine="1134"/>
        <w:jc w:val="both"/>
        <w:rPr>
          <w:rFonts w:eastAsiaTheme="minorHAnsi"/>
          <w:color w:val="000000"/>
          <w:szCs w:val="24"/>
        </w:rPr>
      </w:pPr>
      <w:r w:rsidRPr="00FF4796">
        <w:rPr>
          <w:rFonts w:eastAsiaTheme="minorHAnsi"/>
          <w:color w:val="000000"/>
          <w:szCs w:val="24"/>
        </w:rPr>
        <w:t>4.</w:t>
      </w:r>
      <w:r>
        <w:rPr>
          <w:rFonts w:eastAsiaTheme="minorHAnsi"/>
          <w:color w:val="000000"/>
          <w:szCs w:val="24"/>
        </w:rPr>
        <w:t>6</w:t>
      </w:r>
      <w:r w:rsidRPr="00FF4796">
        <w:rPr>
          <w:rFonts w:eastAsiaTheme="minorHAnsi"/>
          <w:color w:val="000000"/>
          <w:szCs w:val="24"/>
        </w:rPr>
        <w:t>. nagrinėja skundus ir kitus dokumentus valstybinės kalbos vartojimo ir taisyklingumo kontrolė</w:t>
      </w:r>
      <w:r w:rsidR="009D2281">
        <w:rPr>
          <w:rFonts w:eastAsiaTheme="minorHAnsi"/>
          <w:color w:val="000000"/>
          <w:szCs w:val="24"/>
        </w:rPr>
        <w:t>s</w:t>
      </w:r>
      <w:r w:rsidRPr="00FF4796">
        <w:rPr>
          <w:rFonts w:eastAsiaTheme="minorHAnsi"/>
          <w:color w:val="000000"/>
          <w:szCs w:val="24"/>
        </w:rPr>
        <w:t xml:space="preserve"> klausimais arba prireikus koordinuoja skundų ir dokumentų dėl valstybinės kalbos vartojimo ir taisyklingumo kontrolės nagrinėjimą, rengia atsakymus;</w:t>
      </w:r>
    </w:p>
    <w:p w14:paraId="1E7E1C74" w14:textId="1C91DD7A" w:rsidR="00FF4796" w:rsidRPr="00FF4796" w:rsidRDefault="00FF4796" w:rsidP="00FF4796">
      <w:pPr>
        <w:autoSpaceDE w:val="0"/>
        <w:autoSpaceDN w:val="0"/>
        <w:adjustRightInd w:val="0"/>
        <w:spacing w:after="0" w:line="360" w:lineRule="auto"/>
        <w:ind w:firstLine="1134"/>
        <w:jc w:val="both"/>
        <w:rPr>
          <w:rFonts w:eastAsiaTheme="minorHAnsi"/>
          <w:color w:val="000000"/>
          <w:szCs w:val="24"/>
        </w:rPr>
      </w:pPr>
      <w:r w:rsidRPr="00FF4796">
        <w:rPr>
          <w:rFonts w:eastAsiaTheme="minorHAnsi"/>
          <w:color w:val="000000"/>
          <w:szCs w:val="24"/>
        </w:rPr>
        <w:t>4.</w:t>
      </w:r>
      <w:r>
        <w:rPr>
          <w:rFonts w:eastAsiaTheme="minorHAnsi"/>
          <w:color w:val="000000"/>
          <w:szCs w:val="24"/>
        </w:rPr>
        <w:t>7</w:t>
      </w:r>
      <w:r w:rsidRPr="00FF4796">
        <w:rPr>
          <w:rFonts w:eastAsiaTheme="minorHAnsi"/>
          <w:color w:val="000000"/>
          <w:szCs w:val="24"/>
        </w:rPr>
        <w:t>. rengia teisės aktų projektus, kitus tvarkomuosius, informacinius ir organizacinius dokumentus, metodinius patarimus, straipsnius, kitą informacinę medžiagą savo kompetencijos klausimais;</w:t>
      </w:r>
    </w:p>
    <w:p w14:paraId="67164E21" w14:textId="412E284F" w:rsidR="00FF4796" w:rsidRPr="00FF4796" w:rsidRDefault="00FF4796" w:rsidP="00FF4796">
      <w:pPr>
        <w:autoSpaceDE w:val="0"/>
        <w:autoSpaceDN w:val="0"/>
        <w:adjustRightInd w:val="0"/>
        <w:spacing w:after="0" w:line="360" w:lineRule="auto"/>
        <w:ind w:firstLine="1134"/>
        <w:jc w:val="both"/>
        <w:rPr>
          <w:rFonts w:eastAsiaTheme="minorHAnsi"/>
          <w:color w:val="000000"/>
          <w:szCs w:val="24"/>
        </w:rPr>
      </w:pPr>
      <w:r w:rsidRPr="00FF4796">
        <w:rPr>
          <w:rFonts w:eastAsiaTheme="minorHAnsi"/>
          <w:color w:val="000000"/>
          <w:szCs w:val="24"/>
        </w:rPr>
        <w:t>4.</w:t>
      </w:r>
      <w:r>
        <w:rPr>
          <w:rFonts w:eastAsiaTheme="minorHAnsi"/>
          <w:color w:val="000000"/>
          <w:szCs w:val="24"/>
        </w:rPr>
        <w:t>8</w:t>
      </w:r>
      <w:r w:rsidRPr="00FF4796">
        <w:rPr>
          <w:rFonts w:eastAsiaTheme="minorHAnsi"/>
          <w:color w:val="000000"/>
          <w:szCs w:val="24"/>
        </w:rPr>
        <w:t>. rengia valstybinės kalbos vartojimo ir taisyklingumo kontrolės funkcijos ataskaitas ir teikia jas Valstybinei kalbos inspekcijai;</w:t>
      </w:r>
    </w:p>
    <w:p w14:paraId="5DC02679" w14:textId="4FA3466D" w:rsidR="00FF4796" w:rsidRPr="00FF4796" w:rsidRDefault="00FF4796" w:rsidP="00FF4796">
      <w:pPr>
        <w:autoSpaceDE w:val="0"/>
        <w:autoSpaceDN w:val="0"/>
        <w:adjustRightInd w:val="0"/>
        <w:spacing w:after="0" w:line="360" w:lineRule="auto"/>
        <w:ind w:firstLine="1134"/>
        <w:jc w:val="both"/>
        <w:rPr>
          <w:rFonts w:eastAsiaTheme="minorHAnsi"/>
          <w:color w:val="000000"/>
          <w:szCs w:val="24"/>
        </w:rPr>
      </w:pPr>
      <w:r w:rsidRPr="00FF4796">
        <w:rPr>
          <w:rFonts w:eastAsiaTheme="minorHAnsi"/>
          <w:color w:val="000000"/>
          <w:szCs w:val="24"/>
        </w:rPr>
        <w:t>4.</w:t>
      </w:r>
      <w:r>
        <w:rPr>
          <w:rFonts w:eastAsiaTheme="minorHAnsi"/>
          <w:color w:val="000000"/>
          <w:szCs w:val="24"/>
        </w:rPr>
        <w:t>9</w:t>
      </w:r>
      <w:r w:rsidRPr="00FF4796">
        <w:rPr>
          <w:rFonts w:eastAsiaTheme="minorHAnsi"/>
          <w:color w:val="000000"/>
          <w:szCs w:val="24"/>
        </w:rPr>
        <w:t>. tikrina, ar Savivaldybės teisės aktai ir teisės aktų projektai, raštai ir kiti Savivaldybės dokumentai atitinka valstybinės kalbos taisyklingumo reikalavimus, teisėkūros reikalavimus ir Dokumentų rengimo taisykles, redaguoja ir derina juos prieš teikiant pasirašyti atsakingam asmeniui;</w:t>
      </w:r>
    </w:p>
    <w:p w14:paraId="2F90CBAC" w14:textId="18F5BC4E" w:rsidR="00FF4796" w:rsidRPr="00FF4796" w:rsidRDefault="00FF4796" w:rsidP="00FF4796">
      <w:pPr>
        <w:spacing w:after="0" w:line="360" w:lineRule="auto"/>
        <w:ind w:firstLine="1134"/>
        <w:jc w:val="both"/>
        <w:rPr>
          <w:rFonts w:eastAsia="Times New Roman"/>
          <w:szCs w:val="24"/>
        </w:rPr>
      </w:pPr>
      <w:r w:rsidRPr="00FF4796">
        <w:rPr>
          <w:rFonts w:eastAsia="Times New Roman"/>
          <w:color w:val="000000"/>
          <w:szCs w:val="24"/>
        </w:rPr>
        <w:t>4.1</w:t>
      </w:r>
      <w:r>
        <w:rPr>
          <w:rFonts w:eastAsia="Times New Roman"/>
          <w:color w:val="000000"/>
          <w:szCs w:val="24"/>
        </w:rPr>
        <w:t>0</w:t>
      </w:r>
      <w:r w:rsidRPr="00FF4796">
        <w:rPr>
          <w:rFonts w:eastAsia="Times New Roman"/>
          <w:color w:val="000000"/>
          <w:szCs w:val="24"/>
        </w:rPr>
        <w:t>. prižiūri valstybinės kalbos vartojimą Savivaldybės interneto svetainėje;</w:t>
      </w:r>
    </w:p>
    <w:p w14:paraId="60E2458C" w14:textId="5D9B6C06" w:rsidR="00FF4796" w:rsidRPr="00FF4796" w:rsidRDefault="00FF4796" w:rsidP="00FF4796">
      <w:pPr>
        <w:spacing w:after="0" w:line="360" w:lineRule="auto"/>
        <w:ind w:firstLine="1134"/>
        <w:jc w:val="both"/>
        <w:rPr>
          <w:rFonts w:eastAsia="Times New Roman"/>
          <w:szCs w:val="24"/>
        </w:rPr>
      </w:pPr>
      <w:r w:rsidRPr="00FF4796">
        <w:rPr>
          <w:rFonts w:eastAsia="Times New Roman"/>
          <w:color w:val="000000"/>
          <w:szCs w:val="24"/>
        </w:rPr>
        <w:t>4.1</w:t>
      </w:r>
      <w:r>
        <w:rPr>
          <w:rFonts w:eastAsia="Times New Roman"/>
          <w:color w:val="000000"/>
          <w:szCs w:val="24"/>
        </w:rPr>
        <w:t>1</w:t>
      </w:r>
      <w:r w:rsidRPr="00FF4796">
        <w:rPr>
          <w:rFonts w:eastAsia="Times New Roman"/>
          <w:color w:val="000000"/>
          <w:szCs w:val="24"/>
        </w:rPr>
        <w:t>. rengia ir skelbia metodinius patarimus, straipsnius kalbos vartojimo klausimais, informaciją Savivaldybės interneto svetainės skilčiai „Valstybinė kalba“;</w:t>
      </w:r>
    </w:p>
    <w:p w14:paraId="6392F14F" w14:textId="4ACBE370" w:rsidR="00FF4796" w:rsidRPr="00FF4796" w:rsidRDefault="00FF4796" w:rsidP="00FF4796">
      <w:pPr>
        <w:spacing w:after="0" w:line="360" w:lineRule="auto"/>
        <w:ind w:firstLine="1134"/>
        <w:jc w:val="both"/>
        <w:rPr>
          <w:rFonts w:eastAsia="Times New Roman"/>
          <w:szCs w:val="24"/>
        </w:rPr>
      </w:pPr>
      <w:r w:rsidRPr="00FF4796">
        <w:rPr>
          <w:rFonts w:eastAsia="Times New Roman"/>
          <w:color w:val="000000"/>
          <w:szCs w:val="24"/>
        </w:rPr>
        <w:t>4.1</w:t>
      </w:r>
      <w:r>
        <w:rPr>
          <w:rFonts w:eastAsia="Times New Roman"/>
          <w:color w:val="000000"/>
          <w:szCs w:val="24"/>
        </w:rPr>
        <w:t>2</w:t>
      </w:r>
      <w:r w:rsidRPr="00FF4796">
        <w:rPr>
          <w:rFonts w:eastAsia="Times New Roman"/>
          <w:color w:val="000000"/>
          <w:szCs w:val="24"/>
        </w:rPr>
        <w:t>. rengia metinius kalbos tvarkybos planus, veiklos ataskaitas ir juos teikia teisės aktų nustatyta tvarka;</w:t>
      </w:r>
    </w:p>
    <w:p w14:paraId="174061A8" w14:textId="7835A65E" w:rsidR="00FF4796" w:rsidRPr="00FF4796" w:rsidRDefault="00FF4796" w:rsidP="00FF4796">
      <w:pPr>
        <w:spacing w:after="0" w:line="360" w:lineRule="auto"/>
        <w:ind w:firstLine="1134"/>
        <w:jc w:val="both"/>
        <w:rPr>
          <w:rFonts w:eastAsia="Times New Roman"/>
          <w:szCs w:val="24"/>
        </w:rPr>
      </w:pPr>
      <w:r w:rsidRPr="00FF4796">
        <w:rPr>
          <w:rFonts w:eastAsia="Times New Roman"/>
          <w:color w:val="000000"/>
          <w:szCs w:val="24"/>
        </w:rPr>
        <w:t>4.1</w:t>
      </w:r>
      <w:r>
        <w:rPr>
          <w:rFonts w:eastAsia="Times New Roman"/>
          <w:color w:val="000000"/>
          <w:szCs w:val="24"/>
        </w:rPr>
        <w:t>3</w:t>
      </w:r>
      <w:r w:rsidRPr="00FF4796">
        <w:rPr>
          <w:rFonts w:eastAsia="Times New Roman"/>
          <w:color w:val="000000"/>
          <w:szCs w:val="24"/>
        </w:rPr>
        <w:t>. įgyvendina Lietuvos Respublikos saugiųjų dokumentų ir saugiųjų dokumentų blankų gamybos įstatyme nustatytus reikalavimus kreiptis į Saugiųjų dokumentų ir saugiųjų dokumentų blankų technologinės apsaugos nustatymo komisiją dėl patvirtintų dokumentų blankų vertinimo;</w:t>
      </w:r>
    </w:p>
    <w:p w14:paraId="1BEF2A79" w14:textId="1F26BC3F" w:rsidR="00FF4796" w:rsidRPr="00FF4796" w:rsidRDefault="00FF4796" w:rsidP="00FF4796">
      <w:pPr>
        <w:spacing w:after="0" w:line="360" w:lineRule="auto"/>
        <w:ind w:firstLine="1134"/>
        <w:jc w:val="both"/>
        <w:rPr>
          <w:rFonts w:eastAsia="Times New Roman"/>
          <w:szCs w:val="24"/>
        </w:rPr>
      </w:pPr>
      <w:r w:rsidRPr="00FF4796">
        <w:rPr>
          <w:rFonts w:eastAsia="Times New Roman"/>
          <w:color w:val="000000"/>
          <w:szCs w:val="24"/>
        </w:rPr>
        <w:t>4.1</w:t>
      </w:r>
      <w:r>
        <w:rPr>
          <w:rFonts w:eastAsia="Times New Roman"/>
          <w:color w:val="000000"/>
          <w:szCs w:val="24"/>
        </w:rPr>
        <w:t>4</w:t>
      </w:r>
      <w:r w:rsidRPr="00FF4796">
        <w:rPr>
          <w:rFonts w:eastAsia="Times New Roman"/>
          <w:color w:val="000000"/>
          <w:szCs w:val="24"/>
        </w:rPr>
        <w:t>. teikia Valstybės dokumentų technologinės apsaugos tarnybai prie Finansų ministerijos paraišką įregistruoti saugųjį dokumentą ar saugųjį dokumento blanką į Saugiųjų dokumentų ir saugiųjų dokumentų blankų registrą ir parengti saugiojo dokumento ar saugiojo dokumento blanko eskizą ir grafinį projektą</w:t>
      </w:r>
      <w:r>
        <w:rPr>
          <w:rFonts w:eastAsia="Times New Roman"/>
          <w:color w:val="000000"/>
          <w:szCs w:val="24"/>
        </w:rPr>
        <w:t>;</w:t>
      </w:r>
    </w:p>
    <w:p w14:paraId="413D1F86" w14:textId="1034749F" w:rsidR="00FF4796" w:rsidRPr="00FF4796" w:rsidRDefault="00FF4796" w:rsidP="00FF4796">
      <w:pPr>
        <w:autoSpaceDE w:val="0"/>
        <w:autoSpaceDN w:val="0"/>
        <w:adjustRightInd w:val="0"/>
        <w:spacing w:after="0" w:line="360" w:lineRule="auto"/>
        <w:ind w:firstLine="1134"/>
        <w:jc w:val="both"/>
        <w:rPr>
          <w:rFonts w:eastAsiaTheme="minorHAnsi"/>
          <w:color w:val="000000"/>
          <w:szCs w:val="24"/>
        </w:rPr>
      </w:pPr>
      <w:r w:rsidRPr="00FF4796">
        <w:rPr>
          <w:rFonts w:eastAsiaTheme="minorHAnsi"/>
          <w:color w:val="000000"/>
          <w:szCs w:val="24"/>
        </w:rPr>
        <w:t>4.1</w:t>
      </w:r>
      <w:r>
        <w:rPr>
          <w:rFonts w:eastAsiaTheme="minorHAnsi"/>
          <w:color w:val="000000"/>
          <w:szCs w:val="24"/>
        </w:rPr>
        <w:t>5</w:t>
      </w:r>
      <w:r w:rsidRPr="00FF4796">
        <w:rPr>
          <w:rFonts w:eastAsiaTheme="minorHAnsi"/>
          <w:color w:val="000000"/>
          <w:szCs w:val="24"/>
        </w:rPr>
        <w:t>. dalyvauja posėdžiuose ir pasitarimuose, kuriuose svarstomi su valstybine kalba susiję klausimai, taip pat gali dalyvauti Savivaldybės tarybos ir jos komitetų posėdžiuose ir žodžiu ar raštu pareikšti posėdžio dalyviams pastabas dėl valstybinės kalbos vartojimo ir taisyklingumo;</w:t>
      </w:r>
    </w:p>
    <w:p w14:paraId="60EF4107" w14:textId="6268F2A2" w:rsidR="00FF4796" w:rsidRPr="00FF4796" w:rsidRDefault="00FF4796" w:rsidP="00FF4796">
      <w:pPr>
        <w:autoSpaceDE w:val="0"/>
        <w:autoSpaceDN w:val="0"/>
        <w:adjustRightInd w:val="0"/>
        <w:spacing w:after="0" w:line="360" w:lineRule="auto"/>
        <w:ind w:firstLine="1134"/>
        <w:jc w:val="both"/>
        <w:rPr>
          <w:rFonts w:eastAsiaTheme="minorHAnsi"/>
          <w:color w:val="000000"/>
          <w:szCs w:val="24"/>
        </w:rPr>
      </w:pPr>
      <w:r w:rsidRPr="00FF4796">
        <w:rPr>
          <w:rFonts w:eastAsiaTheme="minorHAnsi"/>
          <w:color w:val="000000"/>
          <w:szCs w:val="24"/>
        </w:rPr>
        <w:t>4.1</w:t>
      </w:r>
      <w:r>
        <w:rPr>
          <w:rFonts w:eastAsiaTheme="minorHAnsi"/>
          <w:color w:val="000000"/>
          <w:szCs w:val="24"/>
        </w:rPr>
        <w:t>6</w:t>
      </w:r>
      <w:r w:rsidRPr="00FF4796">
        <w:rPr>
          <w:rFonts w:eastAsiaTheme="minorHAnsi"/>
          <w:color w:val="000000"/>
          <w:szCs w:val="24"/>
        </w:rPr>
        <w:t>. dalyvauja Savivaldybės institucijų sudarytų darbo grupių, komisijų veikloje;</w:t>
      </w:r>
    </w:p>
    <w:p w14:paraId="7B42CAB2" w14:textId="3D7C1AAB" w:rsidR="00FF4796" w:rsidRPr="005D5D02" w:rsidRDefault="00BA5314" w:rsidP="00FF4796">
      <w:pPr>
        <w:spacing w:after="0" w:line="360" w:lineRule="auto"/>
        <w:ind w:firstLine="1134"/>
        <w:jc w:val="both"/>
        <w:rPr>
          <w:b/>
          <w:sz w:val="16"/>
          <w:szCs w:val="16"/>
        </w:rPr>
      </w:pPr>
      <w:r>
        <w:rPr>
          <w:rFonts w:eastAsia="Times New Roman"/>
        </w:rPr>
        <w:t>4</w:t>
      </w:r>
      <w:r w:rsidR="0059379D">
        <w:rPr>
          <w:rFonts w:eastAsia="Times New Roman"/>
        </w:rPr>
        <w:t>.1</w:t>
      </w:r>
      <w:r w:rsidR="00FF4796">
        <w:rPr>
          <w:rFonts w:eastAsia="Times New Roman"/>
        </w:rPr>
        <w:t>7</w:t>
      </w:r>
      <w:r w:rsidR="0059379D">
        <w:rPr>
          <w:rFonts w:eastAsia="Times New Roman"/>
        </w:rPr>
        <w:t xml:space="preserve">. </w:t>
      </w:r>
      <w:r w:rsidR="00FF4796" w:rsidRPr="00D46FC2">
        <w:rPr>
          <w:rStyle w:val="Grietas"/>
          <w:b w:val="0"/>
        </w:rPr>
        <w:t>vykdo kitus nenuolatinio pobūdžio Savivaldybės administracijos direktoriaus</w:t>
      </w:r>
      <w:r w:rsidR="00FF4796">
        <w:rPr>
          <w:rStyle w:val="Grietas"/>
          <w:b w:val="0"/>
        </w:rPr>
        <w:t>, Skyriaus</w:t>
      </w:r>
      <w:r w:rsidR="00FF4796" w:rsidRPr="00D46FC2">
        <w:rPr>
          <w:rStyle w:val="Grietas"/>
          <w:b w:val="0"/>
        </w:rPr>
        <w:t xml:space="preserve"> vedėjo</w:t>
      </w:r>
      <w:r w:rsidR="00FF4796">
        <w:rPr>
          <w:rStyle w:val="Grietas"/>
          <w:b w:val="0"/>
        </w:rPr>
        <w:t xml:space="preserve"> </w:t>
      </w:r>
      <w:r w:rsidR="00FF4796" w:rsidRPr="00D46FC2">
        <w:rPr>
          <w:rStyle w:val="Grietas"/>
          <w:b w:val="0"/>
        </w:rPr>
        <w:t xml:space="preserve">pavedimus, </w:t>
      </w:r>
      <w:r w:rsidR="00FF4796" w:rsidRPr="00F84EDD">
        <w:rPr>
          <w:bCs/>
          <w:szCs w:val="24"/>
        </w:rPr>
        <w:t xml:space="preserve">nenuolatinio pobūdžio užduotis, susijusias su </w:t>
      </w:r>
      <w:r w:rsidR="00FF4796">
        <w:rPr>
          <w:bCs/>
          <w:szCs w:val="24"/>
        </w:rPr>
        <w:t>Skyriaus</w:t>
      </w:r>
      <w:r w:rsidR="00FF4796" w:rsidRPr="00F84EDD">
        <w:rPr>
          <w:bCs/>
          <w:szCs w:val="24"/>
        </w:rPr>
        <w:t xml:space="preserve"> atliekamomis funkcijomis.</w:t>
      </w:r>
    </w:p>
    <w:p w14:paraId="4C6707F9" w14:textId="77777777" w:rsidR="00FF4796" w:rsidRDefault="00FF4796" w:rsidP="00FF4796">
      <w:pPr>
        <w:spacing w:after="0" w:line="360" w:lineRule="auto"/>
        <w:ind w:firstLine="1134"/>
        <w:jc w:val="center"/>
        <w:rPr>
          <w:rFonts w:eastAsia="Times New Roman"/>
          <w:szCs w:val="24"/>
          <w:lang w:eastAsia="lt-LT"/>
        </w:rPr>
      </w:pPr>
      <w:r>
        <w:rPr>
          <w:rFonts w:eastAsia="Times New Roman"/>
          <w:szCs w:val="24"/>
          <w:lang w:eastAsia="lt-LT"/>
        </w:rPr>
        <w:t>_____________________</w:t>
      </w:r>
    </w:p>
    <w:p w14:paraId="27A9B84C" w14:textId="77777777" w:rsidR="00FF4796" w:rsidRPr="00113E63" w:rsidRDefault="00FF4796" w:rsidP="00FF4796">
      <w:pPr>
        <w:widowControl w:val="0"/>
        <w:autoSpaceDE w:val="0"/>
        <w:autoSpaceDN w:val="0"/>
        <w:adjustRightInd w:val="0"/>
        <w:spacing w:after="0" w:line="240" w:lineRule="auto"/>
        <w:rPr>
          <w:rFonts w:eastAsia="Times New Roman"/>
          <w:szCs w:val="24"/>
          <w:lang w:eastAsia="lt-LT"/>
        </w:rPr>
      </w:pPr>
    </w:p>
    <w:p w14:paraId="350FF11C" w14:textId="77777777" w:rsidR="00FF4796" w:rsidRPr="00113E63" w:rsidRDefault="00FF4796" w:rsidP="00FF4796">
      <w:pPr>
        <w:widowControl w:val="0"/>
        <w:autoSpaceDE w:val="0"/>
        <w:autoSpaceDN w:val="0"/>
        <w:adjustRightInd w:val="0"/>
        <w:spacing w:after="0" w:line="240" w:lineRule="auto"/>
        <w:jc w:val="both"/>
        <w:rPr>
          <w:rFonts w:eastAsia="Times New Roman"/>
          <w:color w:val="000000"/>
          <w:szCs w:val="24"/>
          <w:lang w:eastAsia="lt-LT"/>
        </w:rPr>
      </w:pPr>
      <w:r w:rsidRPr="00113E63">
        <w:rPr>
          <w:rFonts w:eastAsia="Times New Roman"/>
          <w:color w:val="000000"/>
          <w:szCs w:val="24"/>
          <w:lang w:eastAsia="lt-LT"/>
        </w:rPr>
        <w:t xml:space="preserve">Susipažinau </w:t>
      </w:r>
    </w:p>
    <w:p w14:paraId="3FA18D2C" w14:textId="77777777" w:rsidR="00FF4796" w:rsidRPr="00113E63" w:rsidRDefault="00FF4796" w:rsidP="00FF4796">
      <w:pPr>
        <w:widowControl w:val="0"/>
        <w:autoSpaceDE w:val="0"/>
        <w:autoSpaceDN w:val="0"/>
        <w:adjustRightInd w:val="0"/>
        <w:spacing w:after="0" w:line="240" w:lineRule="auto"/>
        <w:jc w:val="both"/>
        <w:rPr>
          <w:rFonts w:eastAsia="Times New Roman"/>
          <w:color w:val="000000"/>
          <w:szCs w:val="24"/>
          <w:lang w:eastAsia="lt-LT"/>
        </w:rPr>
      </w:pPr>
      <w:r w:rsidRPr="00113E63">
        <w:rPr>
          <w:rFonts w:eastAsia="Times New Roman"/>
          <w:color w:val="000000"/>
          <w:szCs w:val="24"/>
          <w:lang w:eastAsia="lt-LT"/>
        </w:rPr>
        <w:t>______________________</w:t>
      </w:r>
    </w:p>
    <w:p w14:paraId="33B1AE32" w14:textId="77777777" w:rsidR="00FF4796" w:rsidRPr="005D5D02" w:rsidRDefault="00FF4796" w:rsidP="00FF4796">
      <w:pPr>
        <w:widowControl w:val="0"/>
        <w:autoSpaceDE w:val="0"/>
        <w:autoSpaceDN w:val="0"/>
        <w:adjustRightInd w:val="0"/>
        <w:spacing w:after="0" w:line="240" w:lineRule="auto"/>
        <w:jc w:val="both"/>
        <w:rPr>
          <w:rFonts w:eastAsia="Times New Roman"/>
          <w:color w:val="000000"/>
          <w:sz w:val="20"/>
          <w:szCs w:val="20"/>
          <w:lang w:eastAsia="lt-LT"/>
        </w:rPr>
      </w:pPr>
      <w:r w:rsidRPr="00113E63">
        <w:rPr>
          <w:rFonts w:eastAsia="Times New Roman"/>
          <w:color w:val="000000"/>
          <w:szCs w:val="24"/>
          <w:lang w:eastAsia="lt-LT"/>
        </w:rPr>
        <w:t xml:space="preserve">    </w:t>
      </w:r>
      <w:r w:rsidRPr="005D5D02">
        <w:rPr>
          <w:rFonts w:eastAsia="Times New Roman"/>
          <w:color w:val="000000"/>
          <w:sz w:val="20"/>
          <w:szCs w:val="20"/>
          <w:lang w:eastAsia="lt-LT"/>
        </w:rPr>
        <w:t>(vardas, pavardė)</w:t>
      </w:r>
    </w:p>
    <w:p w14:paraId="42748C81" w14:textId="77777777" w:rsidR="00FF4796" w:rsidRPr="00113E63" w:rsidRDefault="00FF4796" w:rsidP="00FF4796">
      <w:pPr>
        <w:widowControl w:val="0"/>
        <w:autoSpaceDE w:val="0"/>
        <w:autoSpaceDN w:val="0"/>
        <w:adjustRightInd w:val="0"/>
        <w:spacing w:after="0" w:line="240" w:lineRule="auto"/>
        <w:jc w:val="both"/>
        <w:rPr>
          <w:rFonts w:eastAsia="Times New Roman"/>
          <w:color w:val="000000"/>
          <w:szCs w:val="24"/>
          <w:lang w:eastAsia="lt-LT"/>
        </w:rPr>
      </w:pPr>
      <w:r w:rsidRPr="00113E63">
        <w:rPr>
          <w:rFonts w:eastAsia="Times New Roman"/>
          <w:color w:val="000000"/>
          <w:szCs w:val="24"/>
          <w:lang w:eastAsia="lt-LT"/>
        </w:rPr>
        <w:t>______________________</w:t>
      </w:r>
    </w:p>
    <w:p w14:paraId="0C3F10A0" w14:textId="77777777" w:rsidR="00FF4796" w:rsidRPr="005D5D02" w:rsidRDefault="00FF4796" w:rsidP="00FF4796">
      <w:pPr>
        <w:widowControl w:val="0"/>
        <w:autoSpaceDE w:val="0"/>
        <w:autoSpaceDN w:val="0"/>
        <w:adjustRightInd w:val="0"/>
        <w:spacing w:after="0" w:line="240" w:lineRule="auto"/>
        <w:jc w:val="both"/>
        <w:rPr>
          <w:rFonts w:eastAsia="Times New Roman"/>
          <w:color w:val="000000"/>
          <w:sz w:val="20"/>
          <w:szCs w:val="20"/>
          <w:lang w:eastAsia="lt-LT"/>
        </w:rPr>
      </w:pPr>
      <w:r w:rsidRPr="005D5D02">
        <w:rPr>
          <w:rFonts w:eastAsia="Times New Roman"/>
          <w:color w:val="000000"/>
          <w:sz w:val="20"/>
          <w:szCs w:val="20"/>
          <w:lang w:eastAsia="lt-LT"/>
        </w:rPr>
        <w:t xml:space="preserve">    (parašas)</w:t>
      </w:r>
    </w:p>
    <w:p w14:paraId="6A6D82D8" w14:textId="77777777" w:rsidR="00FF4796" w:rsidRPr="00113E63" w:rsidRDefault="00FF4796" w:rsidP="00FF4796">
      <w:pPr>
        <w:widowControl w:val="0"/>
        <w:autoSpaceDE w:val="0"/>
        <w:autoSpaceDN w:val="0"/>
        <w:adjustRightInd w:val="0"/>
        <w:spacing w:after="0" w:line="240" w:lineRule="auto"/>
        <w:jc w:val="both"/>
        <w:rPr>
          <w:rFonts w:eastAsia="Times New Roman"/>
          <w:color w:val="000000"/>
          <w:szCs w:val="24"/>
          <w:lang w:eastAsia="lt-LT"/>
        </w:rPr>
      </w:pPr>
      <w:r w:rsidRPr="00113E63">
        <w:rPr>
          <w:rFonts w:eastAsia="Times New Roman"/>
          <w:color w:val="000000"/>
          <w:szCs w:val="24"/>
          <w:lang w:eastAsia="lt-LT"/>
        </w:rPr>
        <w:t>______________</w:t>
      </w:r>
    </w:p>
    <w:p w14:paraId="06418591" w14:textId="77777777" w:rsidR="00FF4796" w:rsidRPr="005D5D02" w:rsidRDefault="00FF4796" w:rsidP="00FF4796">
      <w:pPr>
        <w:widowControl w:val="0"/>
        <w:autoSpaceDE w:val="0"/>
        <w:autoSpaceDN w:val="0"/>
        <w:adjustRightInd w:val="0"/>
        <w:spacing w:after="0" w:line="240" w:lineRule="auto"/>
        <w:jc w:val="both"/>
        <w:rPr>
          <w:rFonts w:eastAsia="Times New Roman"/>
          <w:sz w:val="20"/>
          <w:szCs w:val="20"/>
          <w:lang w:eastAsia="lt-LT"/>
        </w:rPr>
      </w:pPr>
      <w:r w:rsidRPr="005D5D02">
        <w:rPr>
          <w:rFonts w:eastAsia="Times New Roman"/>
          <w:color w:val="000000"/>
          <w:sz w:val="20"/>
          <w:szCs w:val="20"/>
          <w:lang w:eastAsia="lt-LT"/>
        </w:rPr>
        <w:t xml:space="preserve">  </w:t>
      </w:r>
      <w:r>
        <w:rPr>
          <w:rFonts w:eastAsia="Times New Roman"/>
          <w:color w:val="000000"/>
          <w:sz w:val="20"/>
          <w:szCs w:val="20"/>
          <w:lang w:eastAsia="lt-LT"/>
        </w:rPr>
        <w:t xml:space="preserve"> </w:t>
      </w:r>
      <w:r w:rsidRPr="005D5D02">
        <w:rPr>
          <w:rFonts w:eastAsia="Times New Roman"/>
          <w:color w:val="000000"/>
          <w:sz w:val="20"/>
          <w:szCs w:val="20"/>
          <w:lang w:eastAsia="lt-LT"/>
        </w:rPr>
        <w:t xml:space="preserve"> (data)</w:t>
      </w:r>
    </w:p>
    <w:sectPr w:rsidR="00FF4796" w:rsidRPr="005D5D02" w:rsidSect="009D2281">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77C87" w14:textId="77777777" w:rsidR="008378CD" w:rsidRDefault="008378CD" w:rsidP="00BA5FD4">
      <w:pPr>
        <w:spacing w:after="0" w:line="240" w:lineRule="auto"/>
      </w:pPr>
      <w:r>
        <w:separator/>
      </w:r>
    </w:p>
  </w:endnote>
  <w:endnote w:type="continuationSeparator" w:id="0">
    <w:p w14:paraId="0AC49FAB" w14:textId="77777777" w:rsidR="008378CD" w:rsidRDefault="008378CD" w:rsidP="00BA5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1F568" w14:textId="77777777" w:rsidR="008378CD" w:rsidRDefault="008378CD" w:rsidP="00BA5FD4">
      <w:pPr>
        <w:spacing w:after="0" w:line="240" w:lineRule="auto"/>
      </w:pPr>
      <w:r>
        <w:separator/>
      </w:r>
    </w:p>
  </w:footnote>
  <w:footnote w:type="continuationSeparator" w:id="0">
    <w:p w14:paraId="2AE77056" w14:textId="77777777" w:rsidR="008378CD" w:rsidRDefault="008378CD" w:rsidP="00BA5F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2A190" w14:textId="6351A266" w:rsidR="00BA5FD4" w:rsidRDefault="00BA5FD4" w:rsidP="009D2281">
    <w:pPr>
      <w:pStyle w:val="Antrats"/>
      <w:jc w:val="center"/>
    </w:pPr>
    <w:r>
      <w:fldChar w:fldCharType="begin"/>
    </w:r>
    <w:r>
      <w:instrText xml:space="preserve"> PAGE   \* MERGEFORMAT </w:instrText>
    </w:r>
    <w:r>
      <w:fldChar w:fldCharType="separate"/>
    </w:r>
    <w:r w:rsidR="00863562">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BC35A1"/>
    <w:multiLevelType w:val="hybridMultilevel"/>
    <w:tmpl w:val="375AC470"/>
    <w:lvl w:ilvl="0" w:tplc="76680F8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384563"/>
    <w:multiLevelType w:val="hybridMultilevel"/>
    <w:tmpl w:val="EC5C0268"/>
    <w:lvl w:ilvl="0" w:tplc="DF0C534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639060D0"/>
    <w:multiLevelType w:val="hybridMultilevel"/>
    <w:tmpl w:val="4DF2C34E"/>
    <w:lvl w:ilvl="0" w:tplc="2974BA5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40774589">
    <w:abstractNumId w:val="2"/>
  </w:num>
  <w:num w:numId="2" w16cid:durableId="1665274954">
    <w:abstractNumId w:val="0"/>
  </w:num>
  <w:num w:numId="3" w16cid:durableId="13493324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A4A"/>
    <w:rsid w:val="000051F3"/>
    <w:rsid w:val="00007A53"/>
    <w:rsid w:val="00011FB4"/>
    <w:rsid w:val="00014C88"/>
    <w:rsid w:val="00031740"/>
    <w:rsid w:val="000419B9"/>
    <w:rsid w:val="00045373"/>
    <w:rsid w:val="00094D76"/>
    <w:rsid w:val="000B4D14"/>
    <w:rsid w:val="000B4D29"/>
    <w:rsid w:val="000C095D"/>
    <w:rsid w:val="000F74BF"/>
    <w:rsid w:val="0010790D"/>
    <w:rsid w:val="00113E63"/>
    <w:rsid w:val="0011712D"/>
    <w:rsid w:val="001B1543"/>
    <w:rsid w:val="001B6199"/>
    <w:rsid w:val="001D369B"/>
    <w:rsid w:val="001D3989"/>
    <w:rsid w:val="001D5C78"/>
    <w:rsid w:val="001D5F86"/>
    <w:rsid w:val="001E5A1F"/>
    <w:rsid w:val="00201735"/>
    <w:rsid w:val="0020750F"/>
    <w:rsid w:val="002559FD"/>
    <w:rsid w:val="00256A66"/>
    <w:rsid w:val="00274AF5"/>
    <w:rsid w:val="002A227A"/>
    <w:rsid w:val="002A7F27"/>
    <w:rsid w:val="002B776B"/>
    <w:rsid w:val="002C60A9"/>
    <w:rsid w:val="00306CDF"/>
    <w:rsid w:val="0031584F"/>
    <w:rsid w:val="00322B9F"/>
    <w:rsid w:val="00332749"/>
    <w:rsid w:val="003334F6"/>
    <w:rsid w:val="00343D4B"/>
    <w:rsid w:val="00360A7F"/>
    <w:rsid w:val="003653DC"/>
    <w:rsid w:val="00370EDC"/>
    <w:rsid w:val="003871E3"/>
    <w:rsid w:val="003B24DC"/>
    <w:rsid w:val="003C3E52"/>
    <w:rsid w:val="00404234"/>
    <w:rsid w:val="004050AE"/>
    <w:rsid w:val="00426155"/>
    <w:rsid w:val="0044493F"/>
    <w:rsid w:val="00453FCE"/>
    <w:rsid w:val="0045704C"/>
    <w:rsid w:val="004A4AC8"/>
    <w:rsid w:val="004C2853"/>
    <w:rsid w:val="004E75E9"/>
    <w:rsid w:val="004F42D9"/>
    <w:rsid w:val="005223F5"/>
    <w:rsid w:val="0053485F"/>
    <w:rsid w:val="0055592E"/>
    <w:rsid w:val="005650E9"/>
    <w:rsid w:val="0059379D"/>
    <w:rsid w:val="00593B48"/>
    <w:rsid w:val="005A4084"/>
    <w:rsid w:val="005B47D8"/>
    <w:rsid w:val="005C3E65"/>
    <w:rsid w:val="005D5D02"/>
    <w:rsid w:val="005E0FFA"/>
    <w:rsid w:val="005E6148"/>
    <w:rsid w:val="005E6F4D"/>
    <w:rsid w:val="005E79C6"/>
    <w:rsid w:val="005F089D"/>
    <w:rsid w:val="0061602F"/>
    <w:rsid w:val="00616FF6"/>
    <w:rsid w:val="00626F92"/>
    <w:rsid w:val="00642A53"/>
    <w:rsid w:val="00651F93"/>
    <w:rsid w:val="00655D5B"/>
    <w:rsid w:val="00685A60"/>
    <w:rsid w:val="00692805"/>
    <w:rsid w:val="006947C3"/>
    <w:rsid w:val="0069514B"/>
    <w:rsid w:val="006C65B5"/>
    <w:rsid w:val="006C7A49"/>
    <w:rsid w:val="006D0BBC"/>
    <w:rsid w:val="006D671D"/>
    <w:rsid w:val="006E161D"/>
    <w:rsid w:val="006E56AB"/>
    <w:rsid w:val="006E6C29"/>
    <w:rsid w:val="00731D14"/>
    <w:rsid w:val="00735AA7"/>
    <w:rsid w:val="007369A0"/>
    <w:rsid w:val="00754FF2"/>
    <w:rsid w:val="007550F1"/>
    <w:rsid w:val="00762E9E"/>
    <w:rsid w:val="007764D8"/>
    <w:rsid w:val="007859E6"/>
    <w:rsid w:val="00787AD4"/>
    <w:rsid w:val="0079317F"/>
    <w:rsid w:val="00795A4A"/>
    <w:rsid w:val="007A2D4B"/>
    <w:rsid w:val="007B3310"/>
    <w:rsid w:val="007C5D25"/>
    <w:rsid w:val="007D0EF9"/>
    <w:rsid w:val="007F500F"/>
    <w:rsid w:val="0081534E"/>
    <w:rsid w:val="00826A27"/>
    <w:rsid w:val="00827823"/>
    <w:rsid w:val="008378CD"/>
    <w:rsid w:val="008440E7"/>
    <w:rsid w:val="00863562"/>
    <w:rsid w:val="00866DCB"/>
    <w:rsid w:val="00873811"/>
    <w:rsid w:val="0088657E"/>
    <w:rsid w:val="008C11E7"/>
    <w:rsid w:val="00933CC0"/>
    <w:rsid w:val="009467CC"/>
    <w:rsid w:val="00950F19"/>
    <w:rsid w:val="00952D35"/>
    <w:rsid w:val="00981677"/>
    <w:rsid w:val="00984648"/>
    <w:rsid w:val="00995F6C"/>
    <w:rsid w:val="009D2281"/>
    <w:rsid w:val="009D74CF"/>
    <w:rsid w:val="009D7A9F"/>
    <w:rsid w:val="00A02845"/>
    <w:rsid w:val="00A3252B"/>
    <w:rsid w:val="00A37B3C"/>
    <w:rsid w:val="00A440A8"/>
    <w:rsid w:val="00A50639"/>
    <w:rsid w:val="00A55930"/>
    <w:rsid w:val="00A57D00"/>
    <w:rsid w:val="00A650E9"/>
    <w:rsid w:val="00A7086D"/>
    <w:rsid w:val="00A72B32"/>
    <w:rsid w:val="00A864B8"/>
    <w:rsid w:val="00A911AE"/>
    <w:rsid w:val="00AB78F8"/>
    <w:rsid w:val="00AC4D34"/>
    <w:rsid w:val="00AD2C75"/>
    <w:rsid w:val="00AD467F"/>
    <w:rsid w:val="00AE5923"/>
    <w:rsid w:val="00AF0EED"/>
    <w:rsid w:val="00AF0FEE"/>
    <w:rsid w:val="00AF61CA"/>
    <w:rsid w:val="00B1467F"/>
    <w:rsid w:val="00B20255"/>
    <w:rsid w:val="00B2453A"/>
    <w:rsid w:val="00B7602A"/>
    <w:rsid w:val="00B96291"/>
    <w:rsid w:val="00BA2856"/>
    <w:rsid w:val="00BA5314"/>
    <w:rsid w:val="00BA5FD4"/>
    <w:rsid w:val="00BA6975"/>
    <w:rsid w:val="00BB048A"/>
    <w:rsid w:val="00BB79AF"/>
    <w:rsid w:val="00BD07EF"/>
    <w:rsid w:val="00BD3651"/>
    <w:rsid w:val="00BF31E4"/>
    <w:rsid w:val="00BF717F"/>
    <w:rsid w:val="00C105BE"/>
    <w:rsid w:val="00C22D4C"/>
    <w:rsid w:val="00C25AE9"/>
    <w:rsid w:val="00C35737"/>
    <w:rsid w:val="00C37FEE"/>
    <w:rsid w:val="00C50458"/>
    <w:rsid w:val="00C75484"/>
    <w:rsid w:val="00C80FE8"/>
    <w:rsid w:val="00C830DE"/>
    <w:rsid w:val="00CD1135"/>
    <w:rsid w:val="00D02210"/>
    <w:rsid w:val="00D06878"/>
    <w:rsid w:val="00D147AE"/>
    <w:rsid w:val="00D25486"/>
    <w:rsid w:val="00D46FC2"/>
    <w:rsid w:val="00D600D5"/>
    <w:rsid w:val="00D620A8"/>
    <w:rsid w:val="00D82D7A"/>
    <w:rsid w:val="00D8371A"/>
    <w:rsid w:val="00D83E8E"/>
    <w:rsid w:val="00DA0D45"/>
    <w:rsid w:val="00DA6CAE"/>
    <w:rsid w:val="00DE00F2"/>
    <w:rsid w:val="00DE5FDC"/>
    <w:rsid w:val="00DE662B"/>
    <w:rsid w:val="00DF6404"/>
    <w:rsid w:val="00E04EF1"/>
    <w:rsid w:val="00E15BD9"/>
    <w:rsid w:val="00E160D7"/>
    <w:rsid w:val="00E161C0"/>
    <w:rsid w:val="00E31168"/>
    <w:rsid w:val="00E318C0"/>
    <w:rsid w:val="00E31DCF"/>
    <w:rsid w:val="00E41B9D"/>
    <w:rsid w:val="00E527C5"/>
    <w:rsid w:val="00E57710"/>
    <w:rsid w:val="00E62224"/>
    <w:rsid w:val="00E70C57"/>
    <w:rsid w:val="00E92CA0"/>
    <w:rsid w:val="00EA6B6A"/>
    <w:rsid w:val="00EF0CA4"/>
    <w:rsid w:val="00EF6C5F"/>
    <w:rsid w:val="00F1514D"/>
    <w:rsid w:val="00F16DB2"/>
    <w:rsid w:val="00F75083"/>
    <w:rsid w:val="00F84A45"/>
    <w:rsid w:val="00F86A59"/>
    <w:rsid w:val="00F87D66"/>
    <w:rsid w:val="00FA00DB"/>
    <w:rsid w:val="00FA1EAF"/>
    <w:rsid w:val="00FB4DEE"/>
    <w:rsid w:val="00FE2805"/>
    <w:rsid w:val="00FE3D7D"/>
    <w:rsid w:val="00FF4796"/>
    <w:rsid w:val="00FF73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69D8A"/>
  <w15:docId w15:val="{609FE79C-87B5-43B0-98DC-0E71D3E95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795A4A"/>
    <w:rPr>
      <w:sz w:val="24"/>
      <w:szCs w:val="22"/>
      <w:lang w:eastAsia="en-US"/>
    </w:rPr>
  </w:style>
  <w:style w:type="paragraph" w:styleId="Debesliotekstas">
    <w:name w:val="Balloon Text"/>
    <w:basedOn w:val="prastasis"/>
    <w:link w:val="DebesliotekstasDiagrama"/>
    <w:uiPriority w:val="99"/>
    <w:semiHidden/>
    <w:unhideWhenUsed/>
    <w:rsid w:val="00E04EF1"/>
    <w:pPr>
      <w:spacing w:after="0" w:line="240" w:lineRule="auto"/>
    </w:pPr>
    <w:rPr>
      <w:rFonts w:ascii="Tahoma" w:hAnsi="Tahoma"/>
      <w:sz w:val="16"/>
      <w:szCs w:val="16"/>
      <w:lang w:val="x-none"/>
    </w:rPr>
  </w:style>
  <w:style w:type="character" w:customStyle="1" w:styleId="DebesliotekstasDiagrama">
    <w:name w:val="Debesėlio tekstas Diagrama"/>
    <w:link w:val="Debesliotekstas"/>
    <w:uiPriority w:val="99"/>
    <w:semiHidden/>
    <w:rsid w:val="00E04EF1"/>
    <w:rPr>
      <w:rFonts w:ascii="Tahoma" w:hAnsi="Tahoma" w:cs="Tahoma"/>
      <w:sz w:val="16"/>
      <w:szCs w:val="16"/>
      <w:lang w:eastAsia="en-US"/>
    </w:rPr>
  </w:style>
  <w:style w:type="paragraph" w:styleId="Antrats">
    <w:name w:val="header"/>
    <w:basedOn w:val="prastasis"/>
    <w:link w:val="AntratsDiagrama"/>
    <w:uiPriority w:val="99"/>
    <w:unhideWhenUsed/>
    <w:rsid w:val="00BA5FD4"/>
    <w:pPr>
      <w:tabs>
        <w:tab w:val="center" w:pos="4819"/>
        <w:tab w:val="right" w:pos="9638"/>
      </w:tabs>
    </w:pPr>
  </w:style>
  <w:style w:type="character" w:customStyle="1" w:styleId="AntratsDiagrama">
    <w:name w:val="Antraštės Diagrama"/>
    <w:basedOn w:val="Numatytasispastraiposriftas"/>
    <w:link w:val="Antrats"/>
    <w:uiPriority w:val="99"/>
    <w:rsid w:val="00BA5FD4"/>
    <w:rPr>
      <w:sz w:val="24"/>
      <w:szCs w:val="22"/>
      <w:lang w:eastAsia="en-US"/>
    </w:rPr>
  </w:style>
  <w:style w:type="paragraph" w:styleId="Porat">
    <w:name w:val="footer"/>
    <w:basedOn w:val="prastasis"/>
    <w:link w:val="PoratDiagrama"/>
    <w:uiPriority w:val="99"/>
    <w:unhideWhenUsed/>
    <w:rsid w:val="00BA5FD4"/>
    <w:pPr>
      <w:tabs>
        <w:tab w:val="center" w:pos="4819"/>
        <w:tab w:val="right" w:pos="9638"/>
      </w:tabs>
    </w:pPr>
  </w:style>
  <w:style w:type="character" w:customStyle="1" w:styleId="PoratDiagrama">
    <w:name w:val="Poraštė Diagrama"/>
    <w:basedOn w:val="Numatytasispastraiposriftas"/>
    <w:link w:val="Porat"/>
    <w:uiPriority w:val="99"/>
    <w:rsid w:val="00BA5FD4"/>
    <w:rPr>
      <w:sz w:val="24"/>
      <w:szCs w:val="22"/>
      <w:lang w:eastAsia="en-US"/>
    </w:rPr>
  </w:style>
  <w:style w:type="character" w:styleId="Grietas">
    <w:name w:val="Strong"/>
    <w:uiPriority w:val="22"/>
    <w:qFormat/>
    <w:rsid w:val="00D46F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652866">
      <w:bodyDiv w:val="1"/>
      <w:marLeft w:val="0"/>
      <w:marRight w:val="0"/>
      <w:marTop w:val="0"/>
      <w:marBottom w:val="0"/>
      <w:divBdr>
        <w:top w:val="none" w:sz="0" w:space="0" w:color="auto"/>
        <w:left w:val="none" w:sz="0" w:space="0" w:color="auto"/>
        <w:bottom w:val="none" w:sz="0" w:space="0" w:color="auto"/>
        <w:right w:val="none" w:sz="0" w:space="0" w:color="auto"/>
      </w:divBdr>
    </w:div>
    <w:div w:id="1138453026">
      <w:bodyDiv w:val="1"/>
      <w:marLeft w:val="0"/>
      <w:marRight w:val="0"/>
      <w:marTop w:val="0"/>
      <w:marBottom w:val="0"/>
      <w:divBdr>
        <w:top w:val="none" w:sz="0" w:space="0" w:color="auto"/>
        <w:left w:val="none" w:sz="0" w:space="0" w:color="auto"/>
        <w:bottom w:val="none" w:sz="0" w:space="0" w:color="auto"/>
        <w:right w:val="none" w:sz="0" w:space="0" w:color="auto"/>
      </w:divBdr>
    </w:div>
    <w:div w:id="1309825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C4A0B-189F-4655-A15B-F85D2368F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4268</Words>
  <Characters>2434</Characters>
  <Application>Microsoft Office Word</Application>
  <DocSecurity>0</DocSecurity>
  <Lines>20</Lines>
  <Paragraphs>13</Paragraphs>
  <ScaleCrop>false</ScaleCrop>
  <HeadingPairs>
    <vt:vector size="4" baseType="variant">
      <vt:variant>
        <vt:lpstr>Pavadinimas</vt:lpstr>
      </vt:variant>
      <vt:variant>
        <vt:i4>1</vt:i4>
      </vt:variant>
      <vt:variant>
        <vt:lpstr>Antraštės</vt:lpstr>
      </vt:variant>
      <vt:variant>
        <vt:i4>4</vt:i4>
      </vt:variant>
    </vt:vector>
  </HeadingPairs>
  <TitlesOfParts>
    <vt:vector size="5" baseType="lpstr">
      <vt:lpstr/>
      <vt:lpstr/>
      <vt:lpstr>III SKYRIUS</vt:lpstr>
      <vt:lpstr>ŠIAS PAREIGAS EINANČIO DARBUOTOJO FUNKCIJOS</vt:lpstr>
      <vt:lpstr/>
    </vt:vector>
  </TitlesOfParts>
  <Company/>
  <LinksUpToDate>false</LinksUpToDate>
  <CharactersWithSpaces>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Grazina_sve</dc:creator>
  <cp:lastModifiedBy>snieguole.vairiene@kupiskis.lt</cp:lastModifiedBy>
  <cp:revision>2</cp:revision>
  <cp:lastPrinted>2023-09-13T12:12:00Z</cp:lastPrinted>
  <dcterms:created xsi:type="dcterms:W3CDTF">2023-09-20T07:02:00Z</dcterms:created>
  <dcterms:modified xsi:type="dcterms:W3CDTF">2023-09-20T07:02:00Z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4c963fdf-57b3-4d36-923b-8fcfc3538c3f</vt:lpwstr>
  </property>
</Properties>
</file>